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5FA" w:rsidRPr="00D92C79" w:rsidRDefault="00E44B18" w:rsidP="00F22337">
      <w:pPr>
        <w:pStyle w:val="Standard"/>
        <w:spacing w:line="276" w:lineRule="auto"/>
        <w:jc w:val="right"/>
        <w:rPr>
          <w:rFonts w:asciiTheme="minorHAnsi" w:hAnsiTheme="minorHAnsi" w:cstheme="minorHAnsi"/>
          <w:b/>
          <w:sz w:val="22"/>
          <w:szCs w:val="22"/>
        </w:rPr>
      </w:pPr>
      <w:r w:rsidRPr="00D92C79">
        <w:rPr>
          <w:rFonts w:asciiTheme="minorHAnsi" w:hAnsiTheme="minorHAnsi" w:cstheme="minorHAnsi"/>
          <w:b/>
          <w:sz w:val="22"/>
          <w:szCs w:val="22"/>
        </w:rPr>
        <w:t xml:space="preserve">Allegato </w:t>
      </w:r>
      <w:r w:rsidR="009B4662" w:rsidRPr="00D92C79">
        <w:rPr>
          <w:rFonts w:asciiTheme="minorHAnsi" w:hAnsiTheme="minorHAnsi" w:cstheme="minorHAnsi"/>
          <w:b/>
          <w:sz w:val="22"/>
          <w:szCs w:val="22"/>
        </w:rPr>
        <w:t>A</w:t>
      </w:r>
      <w:r w:rsidR="00F4595A" w:rsidRPr="00D92C79">
        <w:rPr>
          <w:rFonts w:asciiTheme="minorHAnsi" w:hAnsiTheme="minorHAnsi" w:cstheme="minorHAnsi"/>
          <w:b/>
          <w:sz w:val="22"/>
          <w:szCs w:val="22"/>
        </w:rPr>
        <w:t xml:space="preserve"> </w:t>
      </w:r>
    </w:p>
    <w:p w:rsidR="00DB753D" w:rsidRPr="00D92C79" w:rsidRDefault="00264965" w:rsidP="00F22337">
      <w:pPr>
        <w:pStyle w:val="Standard"/>
        <w:pBdr>
          <w:top w:val="single" w:sz="4" w:space="1" w:color="auto"/>
          <w:left w:val="single" w:sz="4" w:space="4" w:color="auto"/>
          <w:bottom w:val="single" w:sz="4" w:space="1" w:color="auto"/>
          <w:right w:val="single" w:sz="4" w:space="0" w:color="auto"/>
        </w:pBdr>
        <w:spacing w:line="276" w:lineRule="auto"/>
        <w:jc w:val="center"/>
        <w:rPr>
          <w:rFonts w:asciiTheme="minorHAnsi" w:hAnsiTheme="minorHAnsi" w:cstheme="minorHAnsi"/>
          <w:b/>
          <w:sz w:val="22"/>
          <w:szCs w:val="22"/>
        </w:rPr>
      </w:pPr>
      <w:r w:rsidRPr="00D92C79">
        <w:rPr>
          <w:rFonts w:asciiTheme="minorHAnsi" w:hAnsiTheme="minorHAnsi" w:cstheme="minorHAnsi"/>
          <w:b/>
          <w:sz w:val="22"/>
          <w:szCs w:val="22"/>
        </w:rPr>
        <w:t xml:space="preserve">“BANDO </w:t>
      </w:r>
      <w:r w:rsidR="00B31CE2" w:rsidRPr="00D92C79">
        <w:rPr>
          <w:rFonts w:asciiTheme="minorHAnsi" w:hAnsiTheme="minorHAnsi" w:cstheme="minorHAnsi"/>
          <w:b/>
          <w:sz w:val="22"/>
          <w:szCs w:val="22"/>
        </w:rPr>
        <w:t xml:space="preserve">DOPPIA </w:t>
      </w:r>
      <w:r w:rsidRPr="00D92C79">
        <w:rPr>
          <w:rFonts w:asciiTheme="minorHAnsi" w:hAnsiTheme="minorHAnsi" w:cstheme="minorHAnsi"/>
          <w:b/>
          <w:sz w:val="22"/>
          <w:szCs w:val="22"/>
        </w:rPr>
        <w:t>TRANSIZIONE</w:t>
      </w:r>
      <w:r w:rsidR="00B31CE2" w:rsidRPr="00D92C79">
        <w:rPr>
          <w:rFonts w:asciiTheme="minorHAnsi" w:hAnsiTheme="minorHAnsi" w:cstheme="minorHAnsi"/>
          <w:b/>
          <w:sz w:val="22"/>
          <w:szCs w:val="22"/>
        </w:rPr>
        <w:t>:</w:t>
      </w:r>
      <w:r w:rsidRPr="00D92C79">
        <w:rPr>
          <w:rFonts w:asciiTheme="minorHAnsi" w:hAnsiTheme="minorHAnsi" w:cstheme="minorHAnsi"/>
          <w:b/>
          <w:sz w:val="22"/>
          <w:szCs w:val="22"/>
        </w:rPr>
        <w:t xml:space="preserve"> ENERGETICA</w:t>
      </w:r>
      <w:r w:rsidR="00B31CE2" w:rsidRPr="00D92C79">
        <w:rPr>
          <w:rFonts w:asciiTheme="minorHAnsi" w:hAnsiTheme="minorHAnsi" w:cstheme="minorHAnsi"/>
          <w:b/>
          <w:sz w:val="22"/>
          <w:szCs w:val="22"/>
        </w:rPr>
        <w:t xml:space="preserve"> E DIGITALE</w:t>
      </w:r>
      <w:r w:rsidRPr="00D92C79">
        <w:rPr>
          <w:rFonts w:asciiTheme="minorHAnsi" w:hAnsiTheme="minorHAnsi" w:cstheme="minorHAnsi"/>
          <w:b/>
          <w:sz w:val="22"/>
          <w:szCs w:val="22"/>
        </w:rPr>
        <w:t xml:space="preserve"> 2024” </w:t>
      </w:r>
    </w:p>
    <w:p w:rsidR="00F22337" w:rsidRPr="00D92C79" w:rsidRDefault="00240E92" w:rsidP="00F22337">
      <w:pPr>
        <w:pStyle w:val="Standard"/>
        <w:spacing w:line="276" w:lineRule="auto"/>
        <w:jc w:val="center"/>
        <w:rPr>
          <w:rFonts w:asciiTheme="minorHAnsi" w:hAnsiTheme="minorHAnsi" w:cstheme="minorHAnsi"/>
          <w:b/>
          <w:sz w:val="22"/>
          <w:szCs w:val="22"/>
        </w:rPr>
      </w:pPr>
      <w:r w:rsidRPr="00D92C79">
        <w:rPr>
          <w:rFonts w:asciiTheme="minorHAnsi" w:hAnsiTheme="minorHAnsi" w:cstheme="minorHAnsi"/>
          <w:b/>
          <w:sz w:val="22"/>
          <w:szCs w:val="22"/>
        </w:rPr>
        <w:t>MODULO DI DOMANDA</w:t>
      </w:r>
    </w:p>
    <w:p w:rsidR="00F22337" w:rsidRPr="00D92C79" w:rsidRDefault="00F22337" w:rsidP="00F22337">
      <w:pPr>
        <w:pStyle w:val="Standard"/>
        <w:spacing w:line="276" w:lineRule="auto"/>
        <w:jc w:val="center"/>
        <w:rPr>
          <w:rFonts w:asciiTheme="minorHAnsi" w:hAnsiTheme="minorHAnsi" w:cstheme="minorHAnsi"/>
          <w:sz w:val="22"/>
          <w:szCs w:val="22"/>
        </w:rPr>
      </w:pPr>
    </w:p>
    <w:p w:rsidR="00DB753D" w:rsidRPr="00D92C79" w:rsidRDefault="0009362C" w:rsidP="00F22337">
      <w:pPr>
        <w:pStyle w:val="Standard"/>
        <w:spacing w:line="276" w:lineRule="auto"/>
        <w:ind w:left="4963" w:firstLine="709"/>
        <w:jc w:val="both"/>
        <w:rPr>
          <w:rFonts w:asciiTheme="minorHAnsi" w:hAnsiTheme="minorHAnsi" w:cstheme="minorHAnsi"/>
          <w:sz w:val="22"/>
          <w:szCs w:val="22"/>
        </w:rPr>
      </w:pPr>
      <w:r w:rsidRPr="00D92C79">
        <w:rPr>
          <w:rFonts w:asciiTheme="minorHAnsi" w:hAnsiTheme="minorHAnsi" w:cstheme="minorHAnsi"/>
          <w:sz w:val="22"/>
          <w:szCs w:val="22"/>
        </w:rPr>
        <w:t>A</w:t>
      </w:r>
      <w:r w:rsidR="000F20F9" w:rsidRPr="00D92C79">
        <w:rPr>
          <w:rFonts w:asciiTheme="minorHAnsi" w:hAnsiTheme="minorHAnsi" w:cstheme="minorHAnsi"/>
          <w:sz w:val="22"/>
          <w:szCs w:val="22"/>
        </w:rPr>
        <w:t>lla Came</w:t>
      </w:r>
      <w:r w:rsidRPr="00D92C79">
        <w:rPr>
          <w:rFonts w:asciiTheme="minorHAnsi" w:hAnsiTheme="minorHAnsi" w:cstheme="minorHAnsi"/>
          <w:sz w:val="22"/>
          <w:szCs w:val="22"/>
        </w:rPr>
        <w:t>ra di Commercio I.A.A.</w:t>
      </w:r>
      <w:r w:rsidRPr="00D92C79">
        <w:rPr>
          <w:rFonts w:asciiTheme="minorHAnsi" w:hAnsiTheme="minorHAnsi" w:cstheme="minorHAnsi"/>
          <w:sz w:val="22"/>
          <w:szCs w:val="22"/>
        </w:rPr>
        <w:tab/>
      </w:r>
    </w:p>
    <w:p w:rsidR="00837934" w:rsidRPr="00D92C79" w:rsidRDefault="000F20F9" w:rsidP="00F22337">
      <w:pPr>
        <w:pStyle w:val="Standard"/>
        <w:spacing w:line="276" w:lineRule="auto"/>
        <w:ind w:left="5672"/>
        <w:rPr>
          <w:rFonts w:asciiTheme="minorHAnsi" w:hAnsiTheme="minorHAnsi" w:cstheme="minorHAnsi"/>
          <w:b/>
          <w:sz w:val="22"/>
          <w:szCs w:val="22"/>
        </w:rPr>
      </w:pPr>
      <w:r w:rsidRPr="00D92C79">
        <w:rPr>
          <w:rFonts w:asciiTheme="minorHAnsi" w:hAnsiTheme="minorHAnsi" w:cstheme="minorHAnsi"/>
          <w:sz w:val="22"/>
          <w:szCs w:val="22"/>
        </w:rPr>
        <w:t>Via Piazzi, 23</w:t>
      </w:r>
    </w:p>
    <w:p w:rsidR="00837934" w:rsidRPr="00D92C79" w:rsidRDefault="000F20F9" w:rsidP="00F22337">
      <w:pPr>
        <w:pStyle w:val="Standard"/>
        <w:spacing w:line="276" w:lineRule="auto"/>
        <w:rPr>
          <w:rFonts w:asciiTheme="minorHAnsi" w:hAnsiTheme="minorHAnsi" w:cstheme="minorHAnsi"/>
          <w:sz w:val="22"/>
          <w:szCs w:val="22"/>
        </w:rPr>
      </w:pP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t xml:space="preserve"> </w:t>
      </w:r>
      <w:r w:rsidR="0009362C" w:rsidRPr="00D92C79">
        <w:rPr>
          <w:rFonts w:asciiTheme="minorHAnsi" w:hAnsiTheme="minorHAnsi" w:cstheme="minorHAnsi"/>
          <w:sz w:val="22"/>
          <w:szCs w:val="22"/>
        </w:rPr>
        <w:tab/>
      </w:r>
      <w:r w:rsidR="0009362C" w:rsidRPr="00D92C79">
        <w:rPr>
          <w:rFonts w:asciiTheme="minorHAnsi" w:hAnsiTheme="minorHAnsi" w:cstheme="minorHAnsi"/>
          <w:sz w:val="22"/>
          <w:szCs w:val="22"/>
        </w:rPr>
        <w:tab/>
      </w:r>
      <w:r w:rsidRPr="00D92C79">
        <w:rPr>
          <w:rFonts w:asciiTheme="minorHAnsi" w:hAnsiTheme="minorHAnsi" w:cstheme="minorHAnsi"/>
          <w:sz w:val="22"/>
          <w:szCs w:val="22"/>
        </w:rPr>
        <w:t>23100 SONDRIO</w:t>
      </w:r>
    </w:p>
    <w:p w:rsidR="00837934" w:rsidRPr="00D92C79" w:rsidRDefault="00837934" w:rsidP="00F22337">
      <w:pPr>
        <w:pStyle w:val="Standard"/>
        <w:spacing w:line="276" w:lineRule="auto"/>
        <w:rPr>
          <w:rFonts w:asciiTheme="minorHAnsi" w:hAnsiTheme="minorHAnsi" w:cstheme="minorHAnsi"/>
          <w:b/>
          <w:sz w:val="22"/>
          <w:szCs w:val="22"/>
        </w:rPr>
      </w:pPr>
    </w:p>
    <w:p w:rsidR="00837934" w:rsidRPr="00D92C79" w:rsidRDefault="000F20F9" w:rsidP="00F22337">
      <w:pPr>
        <w:pStyle w:val="Standard"/>
        <w:spacing w:line="276" w:lineRule="auto"/>
        <w:rPr>
          <w:rFonts w:asciiTheme="minorHAnsi" w:hAnsiTheme="minorHAnsi" w:cstheme="minorHAnsi"/>
          <w:sz w:val="22"/>
          <w:szCs w:val="22"/>
        </w:rPr>
      </w:pPr>
      <w:r w:rsidRPr="00D92C79">
        <w:rPr>
          <w:rFonts w:asciiTheme="minorHAnsi" w:hAnsiTheme="minorHAnsi" w:cstheme="minorHAnsi"/>
          <w:sz w:val="22"/>
          <w:szCs w:val="22"/>
        </w:rPr>
        <w:t>Il</w:t>
      </w:r>
      <w:r w:rsidR="001460FB" w:rsidRPr="00D92C79">
        <w:rPr>
          <w:rFonts w:asciiTheme="minorHAnsi" w:hAnsiTheme="minorHAnsi" w:cstheme="minorHAnsi"/>
          <w:sz w:val="22"/>
          <w:szCs w:val="22"/>
        </w:rPr>
        <w:t xml:space="preserve">/La sottoscritto/a </w:t>
      </w:r>
      <w:r w:rsidRPr="00D92C79">
        <w:rPr>
          <w:rFonts w:asciiTheme="minorHAnsi" w:hAnsiTheme="minorHAnsi" w:cstheme="minorHAnsi"/>
          <w:sz w:val="22"/>
          <w:szCs w:val="22"/>
        </w:rPr>
        <w:t>_________________________________________</w:t>
      </w:r>
      <w:r w:rsidR="0014592F" w:rsidRPr="00D92C79">
        <w:rPr>
          <w:rFonts w:asciiTheme="minorHAnsi" w:hAnsiTheme="minorHAnsi" w:cstheme="minorHAnsi"/>
          <w:sz w:val="22"/>
          <w:szCs w:val="22"/>
        </w:rPr>
        <w:t>______________________________</w:t>
      </w:r>
    </w:p>
    <w:p w:rsidR="00837934" w:rsidRPr="00D92C79" w:rsidRDefault="00823F4A" w:rsidP="00F22337">
      <w:pPr>
        <w:pStyle w:val="Standard"/>
        <w:spacing w:line="276" w:lineRule="auto"/>
        <w:rPr>
          <w:rFonts w:asciiTheme="minorHAnsi" w:hAnsiTheme="minorHAnsi" w:cstheme="minorHAnsi"/>
          <w:sz w:val="22"/>
          <w:szCs w:val="22"/>
        </w:rPr>
      </w:pPr>
      <w:r w:rsidRPr="00D92C79">
        <w:rPr>
          <w:rFonts w:asciiTheme="minorHAnsi" w:hAnsiTheme="minorHAnsi" w:cstheme="minorHAnsi"/>
          <w:sz w:val="22"/>
          <w:szCs w:val="22"/>
        </w:rPr>
        <w:t>i</w:t>
      </w:r>
      <w:r w:rsidR="001460FB" w:rsidRPr="00D92C79">
        <w:rPr>
          <w:rFonts w:asciiTheme="minorHAnsi" w:hAnsiTheme="minorHAnsi" w:cstheme="minorHAnsi"/>
          <w:sz w:val="22"/>
          <w:szCs w:val="22"/>
        </w:rPr>
        <w:t>n qualità di titolare/</w:t>
      </w:r>
      <w:r w:rsidR="0009362C" w:rsidRPr="00D92C79">
        <w:rPr>
          <w:rFonts w:asciiTheme="minorHAnsi" w:hAnsiTheme="minorHAnsi" w:cstheme="minorHAnsi"/>
          <w:sz w:val="22"/>
          <w:szCs w:val="22"/>
        </w:rPr>
        <w:t>l</w:t>
      </w:r>
      <w:r w:rsidR="000F20F9" w:rsidRPr="00D92C79">
        <w:rPr>
          <w:rFonts w:asciiTheme="minorHAnsi" w:hAnsiTheme="minorHAnsi" w:cstheme="minorHAnsi"/>
          <w:sz w:val="22"/>
          <w:szCs w:val="22"/>
        </w:rPr>
        <w:t>egale rappresentante dell’azienda</w:t>
      </w:r>
    </w:p>
    <w:tbl>
      <w:tblPr>
        <w:tblW w:w="9769" w:type="dxa"/>
        <w:tblInd w:w="-98" w:type="dxa"/>
        <w:tblLayout w:type="fixed"/>
        <w:tblCellMar>
          <w:left w:w="10" w:type="dxa"/>
          <w:right w:w="10" w:type="dxa"/>
        </w:tblCellMar>
        <w:tblLook w:val="04A0" w:firstRow="1" w:lastRow="0" w:firstColumn="1" w:lastColumn="0" w:noHBand="0" w:noVBand="1"/>
      </w:tblPr>
      <w:tblGrid>
        <w:gridCol w:w="1508"/>
        <w:gridCol w:w="2551"/>
        <w:gridCol w:w="709"/>
        <w:gridCol w:w="1276"/>
        <w:gridCol w:w="3725"/>
      </w:tblGrid>
      <w:tr w:rsidR="00D92C79" w:rsidRPr="00D92C79">
        <w:tc>
          <w:tcPr>
            <w:tcW w:w="9769" w:type="dxa"/>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837934" w:rsidRPr="00D92C79" w:rsidRDefault="00823F4A" w:rsidP="00F22337">
            <w:pPr>
              <w:pStyle w:val="Standard"/>
              <w:spacing w:line="276" w:lineRule="auto"/>
              <w:rPr>
                <w:rFonts w:asciiTheme="minorHAnsi" w:hAnsiTheme="minorHAnsi" w:cstheme="minorHAnsi"/>
                <w:sz w:val="22"/>
                <w:szCs w:val="22"/>
              </w:rPr>
            </w:pPr>
            <w:r w:rsidRPr="00D92C79">
              <w:rPr>
                <w:rFonts w:asciiTheme="minorHAnsi" w:hAnsiTheme="minorHAnsi" w:cstheme="minorHAnsi"/>
                <w:sz w:val="22"/>
                <w:szCs w:val="22"/>
              </w:rPr>
              <w:t>denominazione/ragione sociale</w:t>
            </w:r>
          </w:p>
        </w:tc>
      </w:tr>
      <w:tr w:rsidR="00D92C79" w:rsidRPr="00D92C79" w:rsidTr="004F31E2">
        <w:tc>
          <w:tcPr>
            <w:tcW w:w="6044" w:type="dxa"/>
            <w:gridSpan w:val="4"/>
            <w:tcBorders>
              <w:top w:val="single" w:sz="4" w:space="0" w:color="000000"/>
              <w:left w:val="single" w:sz="4" w:space="0" w:color="000000"/>
              <w:bottom w:val="single" w:sz="4" w:space="0" w:color="000000"/>
            </w:tcBorders>
            <w:tcMar>
              <w:top w:w="0" w:type="dxa"/>
              <w:left w:w="70" w:type="dxa"/>
              <w:bottom w:w="0" w:type="dxa"/>
              <w:right w:w="70" w:type="dxa"/>
            </w:tcMar>
          </w:tcPr>
          <w:p w:rsidR="00837934" w:rsidRPr="00D92C79" w:rsidRDefault="00823F4A" w:rsidP="00F22337">
            <w:pPr>
              <w:pStyle w:val="Standard"/>
              <w:spacing w:line="276" w:lineRule="auto"/>
              <w:rPr>
                <w:rFonts w:asciiTheme="minorHAnsi" w:hAnsiTheme="minorHAnsi" w:cstheme="minorHAnsi"/>
                <w:sz w:val="22"/>
                <w:szCs w:val="22"/>
              </w:rPr>
            </w:pPr>
            <w:r w:rsidRPr="00D92C79">
              <w:rPr>
                <w:rFonts w:asciiTheme="minorHAnsi" w:hAnsiTheme="minorHAnsi" w:cstheme="minorHAnsi"/>
                <w:sz w:val="22"/>
                <w:szCs w:val="22"/>
              </w:rPr>
              <w:t>indirizzo</w:t>
            </w:r>
          </w:p>
        </w:tc>
        <w:tc>
          <w:tcPr>
            <w:tcW w:w="3725" w:type="dxa"/>
            <w:tcBorders>
              <w:left w:val="single" w:sz="4" w:space="0" w:color="000000"/>
              <w:right w:val="single" w:sz="6" w:space="0" w:color="000000"/>
            </w:tcBorders>
            <w:tcMar>
              <w:top w:w="0" w:type="dxa"/>
              <w:left w:w="70" w:type="dxa"/>
              <w:bottom w:w="0" w:type="dxa"/>
              <w:right w:w="70" w:type="dxa"/>
            </w:tcMar>
          </w:tcPr>
          <w:p w:rsidR="00837934" w:rsidRPr="00D92C79" w:rsidRDefault="00823F4A" w:rsidP="00F22337">
            <w:pPr>
              <w:pStyle w:val="Standard"/>
              <w:spacing w:line="276" w:lineRule="auto"/>
              <w:rPr>
                <w:rFonts w:asciiTheme="minorHAnsi" w:hAnsiTheme="minorHAnsi" w:cstheme="minorHAnsi"/>
                <w:sz w:val="22"/>
                <w:szCs w:val="22"/>
              </w:rPr>
            </w:pPr>
            <w:r w:rsidRPr="00D92C79">
              <w:rPr>
                <w:rFonts w:asciiTheme="minorHAnsi" w:hAnsiTheme="minorHAnsi" w:cstheme="minorHAnsi"/>
                <w:sz w:val="22"/>
                <w:szCs w:val="22"/>
              </w:rPr>
              <w:t>sede</w:t>
            </w:r>
          </w:p>
        </w:tc>
      </w:tr>
      <w:tr w:rsidR="00D92C79" w:rsidRPr="00D92C79">
        <w:tc>
          <w:tcPr>
            <w:tcW w:w="9769" w:type="dxa"/>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837934" w:rsidRPr="00D92C79" w:rsidRDefault="00823F4A" w:rsidP="00F22337">
            <w:pPr>
              <w:pStyle w:val="Standard"/>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codice fiscale/partita iva</w:t>
            </w:r>
            <w:r w:rsidRPr="00D92C79">
              <w:rPr>
                <w:rFonts w:asciiTheme="minorHAnsi" w:hAnsiTheme="minorHAnsi" w:cstheme="minorHAnsi"/>
                <w:sz w:val="22"/>
                <w:szCs w:val="22"/>
              </w:rPr>
              <w:tab/>
            </w:r>
          </w:p>
        </w:tc>
      </w:tr>
      <w:tr w:rsidR="00D92C79" w:rsidRPr="00D92C79" w:rsidTr="00823F4A">
        <w:trPr>
          <w:trHeight w:val="212"/>
        </w:trPr>
        <w:tc>
          <w:tcPr>
            <w:tcW w:w="1508" w:type="dxa"/>
            <w:tcBorders>
              <w:top w:val="single" w:sz="6" w:space="0" w:color="000000"/>
              <w:left w:val="single" w:sz="4" w:space="0" w:color="000000"/>
              <w:bottom w:val="single" w:sz="6" w:space="0" w:color="000000"/>
            </w:tcBorders>
            <w:tcMar>
              <w:top w:w="0" w:type="dxa"/>
              <w:left w:w="70" w:type="dxa"/>
              <w:bottom w:w="0" w:type="dxa"/>
              <w:right w:w="70" w:type="dxa"/>
            </w:tcMar>
          </w:tcPr>
          <w:p w:rsidR="00823F4A" w:rsidRPr="00D92C79" w:rsidRDefault="00823F4A" w:rsidP="00F22337">
            <w:pPr>
              <w:pStyle w:val="Standard"/>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telefono</w:t>
            </w:r>
          </w:p>
        </w:tc>
        <w:tc>
          <w:tcPr>
            <w:tcW w:w="2551" w:type="dxa"/>
            <w:tcBorders>
              <w:top w:val="single" w:sz="6" w:space="0" w:color="000000"/>
              <w:left w:val="single" w:sz="4" w:space="0" w:color="000000"/>
              <w:bottom w:val="single" w:sz="6" w:space="0" w:color="000000"/>
              <w:right w:val="single" w:sz="6" w:space="0" w:color="000000"/>
            </w:tcBorders>
            <w:tcMar>
              <w:top w:w="0" w:type="dxa"/>
              <w:left w:w="70" w:type="dxa"/>
              <w:bottom w:w="0" w:type="dxa"/>
              <w:right w:w="70" w:type="dxa"/>
            </w:tcMar>
          </w:tcPr>
          <w:p w:rsidR="00823F4A" w:rsidRPr="00D92C79" w:rsidRDefault="00823F4A" w:rsidP="00F22337">
            <w:pPr>
              <w:pStyle w:val="Standard"/>
              <w:spacing w:line="276" w:lineRule="auto"/>
              <w:jc w:val="both"/>
              <w:rPr>
                <w:rFonts w:asciiTheme="minorHAnsi" w:hAnsiTheme="minorHAnsi" w:cstheme="minorHAnsi"/>
                <w:sz w:val="22"/>
                <w:szCs w:val="22"/>
              </w:rPr>
            </w:pPr>
          </w:p>
        </w:tc>
        <w:tc>
          <w:tcPr>
            <w:tcW w:w="709" w:type="dxa"/>
            <w:tcBorders>
              <w:top w:val="single" w:sz="6" w:space="0" w:color="000000"/>
              <w:left w:val="single" w:sz="4" w:space="0" w:color="000000"/>
              <w:bottom w:val="single" w:sz="6" w:space="0" w:color="000000"/>
              <w:right w:val="single" w:sz="6" w:space="0" w:color="000000"/>
            </w:tcBorders>
          </w:tcPr>
          <w:p w:rsidR="00823F4A" w:rsidRPr="00D92C79" w:rsidRDefault="00823F4A" w:rsidP="00F22337">
            <w:pPr>
              <w:pStyle w:val="Standard"/>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 xml:space="preserve"> e-mail</w:t>
            </w:r>
          </w:p>
        </w:tc>
        <w:tc>
          <w:tcPr>
            <w:tcW w:w="5001" w:type="dxa"/>
            <w:gridSpan w:val="2"/>
            <w:tcBorders>
              <w:top w:val="single" w:sz="6" w:space="0" w:color="000000"/>
              <w:left w:val="single" w:sz="4" w:space="0" w:color="000000"/>
              <w:bottom w:val="single" w:sz="6" w:space="0" w:color="000000"/>
              <w:right w:val="single" w:sz="6" w:space="0" w:color="000000"/>
            </w:tcBorders>
          </w:tcPr>
          <w:p w:rsidR="00823F4A" w:rsidRPr="00D92C79" w:rsidRDefault="00823F4A" w:rsidP="00F22337">
            <w:pPr>
              <w:pStyle w:val="Standard"/>
              <w:spacing w:line="276" w:lineRule="auto"/>
              <w:jc w:val="both"/>
              <w:rPr>
                <w:rFonts w:asciiTheme="minorHAnsi" w:hAnsiTheme="minorHAnsi" w:cstheme="minorHAnsi"/>
                <w:sz w:val="22"/>
                <w:szCs w:val="22"/>
              </w:rPr>
            </w:pPr>
          </w:p>
        </w:tc>
      </w:tr>
      <w:tr w:rsidR="00D92C79" w:rsidRPr="00D92C79" w:rsidTr="00823F4A">
        <w:trPr>
          <w:trHeight w:val="212"/>
        </w:trPr>
        <w:tc>
          <w:tcPr>
            <w:tcW w:w="1508" w:type="dxa"/>
            <w:tcBorders>
              <w:top w:val="single" w:sz="6" w:space="0" w:color="000000"/>
              <w:left w:val="single" w:sz="4" w:space="0" w:color="000000"/>
              <w:bottom w:val="single" w:sz="6" w:space="0" w:color="000000"/>
            </w:tcBorders>
            <w:tcMar>
              <w:top w:w="0" w:type="dxa"/>
              <w:left w:w="70" w:type="dxa"/>
              <w:bottom w:w="0" w:type="dxa"/>
              <w:right w:w="70" w:type="dxa"/>
            </w:tcMar>
          </w:tcPr>
          <w:p w:rsidR="00D40773" w:rsidRPr="00D92C79" w:rsidRDefault="00823F4A" w:rsidP="00F22337">
            <w:pPr>
              <w:pStyle w:val="Standard"/>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 xml:space="preserve">indirizzo </w:t>
            </w:r>
            <w:r w:rsidR="00AB5313" w:rsidRPr="00D92C79">
              <w:rPr>
                <w:rFonts w:asciiTheme="minorHAnsi" w:hAnsiTheme="minorHAnsi" w:cstheme="minorHAnsi"/>
                <w:sz w:val="22"/>
                <w:szCs w:val="22"/>
              </w:rPr>
              <w:t>PEC</w:t>
            </w:r>
          </w:p>
        </w:tc>
        <w:tc>
          <w:tcPr>
            <w:tcW w:w="8261" w:type="dxa"/>
            <w:gridSpan w:val="4"/>
            <w:tcBorders>
              <w:top w:val="single" w:sz="6" w:space="0" w:color="000000"/>
              <w:left w:val="single" w:sz="4" w:space="0" w:color="000000"/>
              <w:bottom w:val="single" w:sz="6" w:space="0" w:color="000000"/>
              <w:right w:val="single" w:sz="6" w:space="0" w:color="000000"/>
            </w:tcBorders>
            <w:tcMar>
              <w:top w:w="0" w:type="dxa"/>
              <w:left w:w="70" w:type="dxa"/>
              <w:bottom w:w="0" w:type="dxa"/>
              <w:right w:w="70" w:type="dxa"/>
            </w:tcMar>
          </w:tcPr>
          <w:p w:rsidR="00D40773" w:rsidRPr="00D92C79" w:rsidRDefault="00D40773" w:rsidP="00F22337">
            <w:pPr>
              <w:pStyle w:val="Standard"/>
              <w:spacing w:line="276" w:lineRule="auto"/>
              <w:jc w:val="both"/>
              <w:rPr>
                <w:rFonts w:asciiTheme="minorHAnsi" w:hAnsiTheme="minorHAnsi" w:cstheme="minorHAnsi"/>
                <w:sz w:val="22"/>
                <w:szCs w:val="22"/>
              </w:rPr>
            </w:pPr>
          </w:p>
        </w:tc>
      </w:tr>
    </w:tbl>
    <w:p w:rsidR="00837934" w:rsidRPr="00D92C79" w:rsidRDefault="0034692F" w:rsidP="00AB5313">
      <w:pPr>
        <w:pStyle w:val="Textbody"/>
        <w:rPr>
          <w:rFonts w:asciiTheme="minorHAnsi" w:hAnsiTheme="minorHAnsi" w:cstheme="minorHAnsi"/>
          <w:sz w:val="22"/>
          <w:szCs w:val="22"/>
        </w:rPr>
      </w:pPr>
      <w:bookmarkStart w:id="0" w:name="_GoBack"/>
      <w:r w:rsidRPr="00D92C79">
        <w:rPr>
          <w:rFonts w:asciiTheme="minorHAnsi" w:hAnsiTheme="minorHAnsi" w:cstheme="minorHAnsi"/>
          <w:sz w:val="22"/>
          <w:szCs w:val="22"/>
        </w:rPr>
        <w:t>v</w:t>
      </w:r>
      <w:r w:rsidR="000F20F9" w:rsidRPr="00D92C79">
        <w:rPr>
          <w:rFonts w:asciiTheme="minorHAnsi" w:hAnsiTheme="minorHAnsi" w:cstheme="minorHAnsi"/>
          <w:sz w:val="22"/>
          <w:szCs w:val="22"/>
        </w:rPr>
        <w:t xml:space="preserve">isto </w:t>
      </w:r>
      <w:r w:rsidR="00F00A5D" w:rsidRPr="00D92C79">
        <w:rPr>
          <w:rFonts w:asciiTheme="minorHAnsi" w:hAnsiTheme="minorHAnsi" w:cstheme="minorHAnsi"/>
          <w:sz w:val="22"/>
          <w:szCs w:val="22"/>
        </w:rPr>
        <w:t>il “</w:t>
      </w:r>
      <w:r w:rsidR="00F00A5D" w:rsidRPr="00D92C79">
        <w:rPr>
          <w:rFonts w:asciiTheme="minorHAnsi" w:hAnsiTheme="minorHAnsi" w:cstheme="minorHAnsi"/>
          <w:b/>
          <w:sz w:val="22"/>
          <w:szCs w:val="22"/>
        </w:rPr>
        <w:t xml:space="preserve">Bando </w:t>
      </w:r>
      <w:r w:rsidR="00B31CE2" w:rsidRPr="00D92C79">
        <w:rPr>
          <w:rFonts w:asciiTheme="minorHAnsi" w:hAnsiTheme="minorHAnsi" w:cstheme="minorHAnsi"/>
          <w:b/>
          <w:sz w:val="22"/>
          <w:szCs w:val="22"/>
        </w:rPr>
        <w:t xml:space="preserve">Doppia </w:t>
      </w:r>
      <w:r w:rsidR="00F00A5D" w:rsidRPr="00D92C79">
        <w:rPr>
          <w:rFonts w:asciiTheme="minorHAnsi" w:hAnsiTheme="minorHAnsi" w:cstheme="minorHAnsi"/>
          <w:b/>
          <w:sz w:val="22"/>
          <w:szCs w:val="22"/>
        </w:rPr>
        <w:t>Transizione</w:t>
      </w:r>
      <w:r w:rsidR="00B31CE2" w:rsidRPr="00D92C79">
        <w:rPr>
          <w:rFonts w:asciiTheme="minorHAnsi" w:hAnsiTheme="minorHAnsi" w:cstheme="minorHAnsi"/>
          <w:b/>
          <w:sz w:val="22"/>
          <w:szCs w:val="22"/>
        </w:rPr>
        <w:t>:</w:t>
      </w:r>
      <w:r w:rsidR="00F00A5D" w:rsidRPr="00D92C79">
        <w:rPr>
          <w:rFonts w:asciiTheme="minorHAnsi" w:hAnsiTheme="minorHAnsi" w:cstheme="minorHAnsi"/>
          <w:b/>
          <w:sz w:val="22"/>
          <w:szCs w:val="22"/>
        </w:rPr>
        <w:t xml:space="preserve"> Energetica </w:t>
      </w:r>
      <w:r w:rsidR="00B31CE2" w:rsidRPr="00D92C79">
        <w:rPr>
          <w:rFonts w:asciiTheme="minorHAnsi" w:hAnsiTheme="minorHAnsi" w:cstheme="minorHAnsi"/>
          <w:b/>
          <w:sz w:val="22"/>
          <w:szCs w:val="22"/>
        </w:rPr>
        <w:t xml:space="preserve">e Digitale </w:t>
      </w:r>
      <w:r w:rsidR="00F00A5D" w:rsidRPr="00D92C79">
        <w:rPr>
          <w:rFonts w:asciiTheme="minorHAnsi" w:hAnsiTheme="minorHAnsi" w:cstheme="minorHAnsi"/>
          <w:b/>
          <w:sz w:val="22"/>
          <w:szCs w:val="22"/>
        </w:rPr>
        <w:t>202</w:t>
      </w:r>
      <w:r w:rsidR="00F04523" w:rsidRPr="00D92C79">
        <w:rPr>
          <w:rFonts w:asciiTheme="minorHAnsi" w:hAnsiTheme="minorHAnsi" w:cstheme="minorHAnsi"/>
          <w:b/>
          <w:sz w:val="22"/>
          <w:szCs w:val="22"/>
        </w:rPr>
        <w:t>4</w:t>
      </w:r>
      <w:r w:rsidR="00F00A5D" w:rsidRPr="00D92C79">
        <w:rPr>
          <w:rFonts w:asciiTheme="minorHAnsi" w:hAnsiTheme="minorHAnsi" w:cstheme="minorHAnsi"/>
          <w:sz w:val="22"/>
          <w:szCs w:val="22"/>
        </w:rPr>
        <w:t>”</w:t>
      </w:r>
      <w:r w:rsidR="009B4662" w:rsidRPr="00D92C79">
        <w:rPr>
          <w:rFonts w:asciiTheme="minorHAnsi" w:hAnsiTheme="minorHAnsi" w:cstheme="minorHAnsi"/>
          <w:sz w:val="22"/>
          <w:szCs w:val="22"/>
        </w:rPr>
        <w:t xml:space="preserve"> </w:t>
      </w:r>
      <w:r w:rsidR="000F20F9" w:rsidRPr="00D92C79">
        <w:rPr>
          <w:rFonts w:asciiTheme="minorHAnsi" w:hAnsiTheme="minorHAnsi" w:cstheme="minorHAnsi"/>
          <w:sz w:val="22"/>
          <w:szCs w:val="22"/>
        </w:rPr>
        <w:t xml:space="preserve">approvato con determinazione n. </w:t>
      </w:r>
      <w:r w:rsidR="005925AF">
        <w:rPr>
          <w:rFonts w:asciiTheme="minorHAnsi" w:hAnsiTheme="minorHAnsi" w:cstheme="minorHAnsi"/>
          <w:sz w:val="22"/>
          <w:szCs w:val="22"/>
        </w:rPr>
        <w:t>231</w:t>
      </w:r>
      <w:r w:rsidR="00CE5978" w:rsidRPr="00D92C79">
        <w:rPr>
          <w:rFonts w:asciiTheme="minorHAnsi" w:hAnsiTheme="minorHAnsi" w:cstheme="minorHAnsi"/>
          <w:sz w:val="22"/>
          <w:szCs w:val="22"/>
        </w:rPr>
        <w:t>/SG del</w:t>
      </w:r>
      <w:r w:rsidR="005F2D08">
        <w:rPr>
          <w:rFonts w:asciiTheme="minorHAnsi" w:hAnsiTheme="minorHAnsi" w:cstheme="minorHAnsi"/>
          <w:sz w:val="22"/>
          <w:szCs w:val="22"/>
        </w:rPr>
        <w:t>l’11</w:t>
      </w:r>
      <w:r w:rsidR="00F04523" w:rsidRPr="00D92C79">
        <w:rPr>
          <w:rFonts w:asciiTheme="minorHAnsi" w:hAnsiTheme="minorHAnsi" w:cstheme="minorHAnsi"/>
          <w:sz w:val="22"/>
          <w:szCs w:val="22"/>
        </w:rPr>
        <w:t xml:space="preserve"> </w:t>
      </w:r>
      <w:r w:rsidR="00983C93" w:rsidRPr="00D92C79">
        <w:rPr>
          <w:rFonts w:asciiTheme="minorHAnsi" w:hAnsiTheme="minorHAnsi" w:cstheme="minorHAnsi"/>
          <w:sz w:val="22"/>
          <w:szCs w:val="22"/>
        </w:rPr>
        <w:t>ottobre</w:t>
      </w:r>
      <w:r w:rsidR="004F31E2" w:rsidRPr="00D92C79">
        <w:rPr>
          <w:rFonts w:asciiTheme="minorHAnsi" w:hAnsiTheme="minorHAnsi" w:cstheme="minorHAnsi"/>
          <w:sz w:val="22"/>
          <w:szCs w:val="22"/>
        </w:rPr>
        <w:t xml:space="preserve"> 202</w:t>
      </w:r>
      <w:r w:rsidR="00F04523" w:rsidRPr="00D92C79">
        <w:rPr>
          <w:rFonts w:asciiTheme="minorHAnsi" w:hAnsiTheme="minorHAnsi" w:cstheme="minorHAnsi"/>
          <w:sz w:val="22"/>
          <w:szCs w:val="22"/>
        </w:rPr>
        <w:t>4</w:t>
      </w:r>
      <w:r w:rsidR="004F31E2" w:rsidRPr="00D92C79">
        <w:rPr>
          <w:rFonts w:asciiTheme="minorHAnsi" w:hAnsiTheme="minorHAnsi" w:cstheme="minorHAnsi"/>
          <w:sz w:val="22"/>
          <w:szCs w:val="22"/>
        </w:rPr>
        <w:t>;</w:t>
      </w:r>
    </w:p>
    <w:bookmarkEnd w:id="0"/>
    <w:p w:rsidR="00837934" w:rsidRPr="00D92C79" w:rsidRDefault="000F20F9" w:rsidP="00AB5313">
      <w:pPr>
        <w:pStyle w:val="Standard"/>
        <w:jc w:val="center"/>
        <w:rPr>
          <w:rFonts w:asciiTheme="minorHAnsi" w:hAnsiTheme="minorHAnsi" w:cstheme="minorHAnsi"/>
          <w:b/>
          <w:sz w:val="22"/>
          <w:szCs w:val="22"/>
        </w:rPr>
      </w:pPr>
      <w:r w:rsidRPr="00D92C79">
        <w:rPr>
          <w:rFonts w:asciiTheme="minorHAnsi" w:hAnsiTheme="minorHAnsi" w:cstheme="minorHAnsi"/>
          <w:b/>
          <w:sz w:val="22"/>
          <w:szCs w:val="22"/>
        </w:rPr>
        <w:t>CHIEDE</w:t>
      </w:r>
    </w:p>
    <w:p w:rsidR="00B31CE2" w:rsidRPr="00D92C79" w:rsidRDefault="000F20F9" w:rsidP="00F22337">
      <w:pPr>
        <w:pStyle w:val="Standard"/>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di essere ammesso a usufruire del contributo a fondo perduto,</w:t>
      </w:r>
      <w:r w:rsidR="00FA5EBB" w:rsidRPr="00D92C79">
        <w:rPr>
          <w:rFonts w:asciiTheme="minorHAnsi" w:hAnsiTheme="minorHAnsi" w:cstheme="minorHAnsi"/>
          <w:sz w:val="22"/>
          <w:szCs w:val="22"/>
        </w:rPr>
        <w:t xml:space="preserve"> </w:t>
      </w:r>
      <w:r w:rsidRPr="00D92C79">
        <w:rPr>
          <w:rFonts w:asciiTheme="minorHAnsi" w:hAnsiTheme="minorHAnsi" w:cstheme="minorHAnsi"/>
          <w:sz w:val="22"/>
          <w:szCs w:val="22"/>
        </w:rPr>
        <w:t>previsto dalla Camera di commercio</w:t>
      </w:r>
      <w:r w:rsidR="00DB753D" w:rsidRPr="00D92C79">
        <w:rPr>
          <w:rFonts w:asciiTheme="minorHAnsi" w:hAnsiTheme="minorHAnsi" w:cstheme="minorHAnsi"/>
          <w:sz w:val="22"/>
          <w:szCs w:val="22"/>
        </w:rPr>
        <w:t>,</w:t>
      </w:r>
      <w:r w:rsidRPr="00D92C79">
        <w:rPr>
          <w:rFonts w:asciiTheme="minorHAnsi" w:hAnsiTheme="minorHAnsi" w:cstheme="minorHAnsi"/>
          <w:sz w:val="22"/>
          <w:szCs w:val="22"/>
        </w:rPr>
        <w:t xml:space="preserve"> </w:t>
      </w:r>
      <w:r w:rsidR="00FA5EBB" w:rsidRPr="00D92C79">
        <w:rPr>
          <w:rFonts w:asciiTheme="minorHAnsi" w:hAnsiTheme="minorHAnsi" w:cstheme="minorHAnsi"/>
          <w:sz w:val="22"/>
          <w:szCs w:val="22"/>
        </w:rPr>
        <w:t>industria</w:t>
      </w:r>
      <w:r w:rsidR="00DB753D" w:rsidRPr="00D92C79">
        <w:rPr>
          <w:rFonts w:asciiTheme="minorHAnsi" w:hAnsiTheme="minorHAnsi" w:cstheme="minorHAnsi"/>
          <w:sz w:val="22"/>
          <w:szCs w:val="22"/>
        </w:rPr>
        <w:t>,</w:t>
      </w:r>
      <w:r w:rsidR="00FA5EBB" w:rsidRPr="00D92C79">
        <w:rPr>
          <w:rFonts w:asciiTheme="minorHAnsi" w:hAnsiTheme="minorHAnsi" w:cstheme="minorHAnsi"/>
          <w:sz w:val="22"/>
          <w:szCs w:val="22"/>
        </w:rPr>
        <w:t xml:space="preserve"> artigianato e agricoltura</w:t>
      </w:r>
      <w:r w:rsidR="00FA5EBB" w:rsidRPr="00D92C79">
        <w:rPr>
          <w:rFonts w:asciiTheme="minorHAnsi" w:hAnsiTheme="minorHAnsi" w:cstheme="minorHAnsi"/>
          <w:b/>
          <w:sz w:val="22"/>
          <w:szCs w:val="22"/>
        </w:rPr>
        <w:t xml:space="preserve"> </w:t>
      </w:r>
      <w:r w:rsidRPr="00D92C79">
        <w:rPr>
          <w:rFonts w:asciiTheme="minorHAnsi" w:hAnsiTheme="minorHAnsi" w:cstheme="minorHAnsi"/>
          <w:sz w:val="22"/>
          <w:szCs w:val="22"/>
        </w:rPr>
        <w:t>di Sondrio</w:t>
      </w:r>
      <w:r w:rsidR="00DB753D" w:rsidRPr="00D92C79">
        <w:rPr>
          <w:rFonts w:asciiTheme="minorHAnsi" w:hAnsiTheme="minorHAnsi" w:cstheme="minorHAnsi"/>
          <w:sz w:val="22"/>
          <w:szCs w:val="22"/>
        </w:rPr>
        <w:t>,</w:t>
      </w:r>
      <w:r w:rsidR="00B31CE2" w:rsidRPr="00D92C79">
        <w:rPr>
          <w:rFonts w:asciiTheme="minorHAnsi" w:hAnsiTheme="minorHAnsi" w:cstheme="minorHAnsi"/>
          <w:sz w:val="22"/>
          <w:szCs w:val="22"/>
        </w:rPr>
        <w:t xml:space="preserve"> con un progetto afferente il seguente ambito di intervento</w:t>
      </w:r>
      <w:r w:rsidR="009D5AC1">
        <w:rPr>
          <w:rFonts w:asciiTheme="minorHAnsi" w:hAnsiTheme="minorHAnsi" w:cstheme="minorHAnsi"/>
          <w:sz w:val="22"/>
          <w:szCs w:val="22"/>
        </w:rPr>
        <w:t xml:space="preserve"> (è possibile scegliere solo un asse di intervento)</w:t>
      </w:r>
      <w:r w:rsidR="00B31CE2" w:rsidRPr="00D92C79">
        <w:rPr>
          <w:rFonts w:asciiTheme="minorHAnsi" w:hAnsiTheme="minorHAnsi" w:cstheme="minorHAnsi"/>
          <w:sz w:val="22"/>
          <w:szCs w:val="22"/>
        </w:rPr>
        <w:t>:</w:t>
      </w:r>
    </w:p>
    <w:p w:rsidR="00B31CE2" w:rsidRPr="00E63E86" w:rsidRDefault="00B31CE2" w:rsidP="00B31CE2">
      <w:pPr>
        <w:pStyle w:val="Standard"/>
        <w:numPr>
          <w:ilvl w:val="0"/>
          <w:numId w:val="36"/>
        </w:numPr>
        <w:spacing w:line="276" w:lineRule="auto"/>
        <w:jc w:val="both"/>
        <w:rPr>
          <w:rFonts w:asciiTheme="minorHAnsi" w:hAnsiTheme="minorHAnsi" w:cstheme="minorHAnsi"/>
          <w:b/>
          <w:sz w:val="22"/>
          <w:szCs w:val="22"/>
        </w:rPr>
      </w:pPr>
      <w:r w:rsidRPr="00E63E86">
        <w:rPr>
          <w:rFonts w:asciiTheme="minorHAnsi" w:hAnsiTheme="minorHAnsi" w:cstheme="minorHAnsi"/>
          <w:b/>
          <w:sz w:val="22"/>
          <w:szCs w:val="22"/>
        </w:rPr>
        <w:t xml:space="preserve">Asse 1 </w:t>
      </w:r>
      <w:r w:rsidR="00E63E86">
        <w:rPr>
          <w:rFonts w:asciiTheme="minorHAnsi" w:hAnsiTheme="minorHAnsi" w:cstheme="minorHAnsi"/>
          <w:b/>
          <w:sz w:val="22"/>
          <w:szCs w:val="22"/>
        </w:rPr>
        <w:t xml:space="preserve">- </w:t>
      </w:r>
      <w:r w:rsidRPr="00E63E86">
        <w:rPr>
          <w:rFonts w:asciiTheme="minorHAnsi" w:hAnsiTheme="minorHAnsi" w:cstheme="minorHAnsi"/>
          <w:b/>
          <w:sz w:val="22"/>
          <w:szCs w:val="22"/>
        </w:rPr>
        <w:t>Transizione Energetica</w:t>
      </w:r>
    </w:p>
    <w:p w:rsidR="00B31CE2" w:rsidRPr="00E63E86" w:rsidRDefault="00B31CE2" w:rsidP="00B31CE2">
      <w:pPr>
        <w:pStyle w:val="Standard"/>
        <w:numPr>
          <w:ilvl w:val="0"/>
          <w:numId w:val="36"/>
        </w:numPr>
        <w:spacing w:line="276" w:lineRule="auto"/>
        <w:jc w:val="both"/>
        <w:rPr>
          <w:rFonts w:asciiTheme="minorHAnsi" w:hAnsiTheme="minorHAnsi" w:cstheme="minorHAnsi"/>
          <w:b/>
          <w:sz w:val="22"/>
          <w:szCs w:val="22"/>
        </w:rPr>
      </w:pPr>
      <w:r w:rsidRPr="00E63E86">
        <w:rPr>
          <w:rFonts w:asciiTheme="minorHAnsi" w:hAnsiTheme="minorHAnsi" w:cstheme="minorHAnsi"/>
          <w:b/>
          <w:sz w:val="22"/>
          <w:szCs w:val="22"/>
        </w:rPr>
        <w:t>Asse 2</w:t>
      </w:r>
      <w:r w:rsidR="00E63E86">
        <w:rPr>
          <w:rFonts w:asciiTheme="minorHAnsi" w:hAnsiTheme="minorHAnsi" w:cstheme="minorHAnsi"/>
          <w:b/>
          <w:sz w:val="22"/>
          <w:szCs w:val="22"/>
        </w:rPr>
        <w:t xml:space="preserve"> -</w:t>
      </w:r>
      <w:r w:rsidRPr="00E63E86">
        <w:rPr>
          <w:rFonts w:asciiTheme="minorHAnsi" w:hAnsiTheme="minorHAnsi" w:cstheme="minorHAnsi"/>
          <w:b/>
          <w:sz w:val="22"/>
          <w:szCs w:val="22"/>
        </w:rPr>
        <w:t xml:space="preserve"> Digitalizzazione</w:t>
      </w:r>
    </w:p>
    <w:p w:rsidR="00983C93" w:rsidRPr="00D92C79" w:rsidRDefault="00983C93" w:rsidP="00F22337">
      <w:pPr>
        <w:pStyle w:val="Standard"/>
        <w:spacing w:line="276" w:lineRule="auto"/>
        <w:jc w:val="both"/>
        <w:rPr>
          <w:rFonts w:asciiTheme="minorHAnsi" w:hAnsiTheme="minorHAnsi" w:cstheme="minorHAnsi"/>
          <w:sz w:val="22"/>
          <w:szCs w:val="22"/>
        </w:rPr>
      </w:pPr>
    </w:p>
    <w:p w:rsidR="0014592F" w:rsidRPr="00D92C79" w:rsidRDefault="00B31CE2" w:rsidP="00F22337">
      <w:pPr>
        <w:pStyle w:val="Standard"/>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e nel dettaglio, per le</w:t>
      </w:r>
      <w:r w:rsidR="009B4662" w:rsidRPr="00D92C79">
        <w:rPr>
          <w:rFonts w:asciiTheme="minorHAnsi" w:hAnsiTheme="minorHAnsi" w:cstheme="minorHAnsi"/>
          <w:sz w:val="22"/>
          <w:szCs w:val="22"/>
        </w:rPr>
        <w:t xml:space="preserve"> seguent</w:t>
      </w:r>
      <w:r w:rsidRPr="00D92C79">
        <w:rPr>
          <w:rFonts w:asciiTheme="minorHAnsi" w:hAnsiTheme="minorHAnsi" w:cstheme="minorHAnsi"/>
          <w:sz w:val="22"/>
          <w:szCs w:val="22"/>
        </w:rPr>
        <w:t>i</w:t>
      </w:r>
      <w:r w:rsidR="009B4662" w:rsidRPr="00D92C79">
        <w:rPr>
          <w:rFonts w:asciiTheme="minorHAnsi" w:hAnsiTheme="minorHAnsi" w:cstheme="minorHAnsi"/>
          <w:sz w:val="22"/>
          <w:szCs w:val="22"/>
        </w:rPr>
        <w:t xml:space="preserve"> </w:t>
      </w:r>
      <w:r w:rsidR="0014592F" w:rsidRPr="00D92C79">
        <w:rPr>
          <w:rFonts w:asciiTheme="minorHAnsi" w:hAnsiTheme="minorHAnsi" w:cstheme="minorHAnsi"/>
          <w:sz w:val="22"/>
          <w:szCs w:val="22"/>
        </w:rPr>
        <w:t>attività:</w:t>
      </w:r>
    </w:p>
    <w:p w:rsidR="0014592F" w:rsidRPr="00D92C79" w:rsidRDefault="00B31CE2" w:rsidP="00D84174">
      <w:pPr>
        <w:pStyle w:val="Standard"/>
        <w:numPr>
          <w:ilvl w:val="0"/>
          <w:numId w:val="37"/>
        </w:numPr>
        <w:spacing w:line="276" w:lineRule="auto"/>
        <w:jc w:val="both"/>
        <w:rPr>
          <w:rFonts w:asciiTheme="minorHAnsi" w:hAnsiTheme="minorHAnsi" w:cstheme="minorHAnsi"/>
          <w:b/>
          <w:sz w:val="22"/>
          <w:szCs w:val="22"/>
          <w:u w:val="single"/>
        </w:rPr>
      </w:pPr>
      <w:r w:rsidRPr="00D92C79">
        <w:rPr>
          <w:rFonts w:asciiTheme="minorHAnsi" w:hAnsiTheme="minorHAnsi" w:cstheme="minorHAnsi"/>
          <w:b/>
          <w:sz w:val="22"/>
          <w:szCs w:val="22"/>
          <w:u w:val="single"/>
        </w:rPr>
        <w:t>A</w:t>
      </w:r>
      <w:r w:rsidR="00E63E86">
        <w:rPr>
          <w:rFonts w:asciiTheme="minorHAnsi" w:hAnsiTheme="minorHAnsi" w:cstheme="minorHAnsi"/>
          <w:b/>
          <w:sz w:val="22"/>
          <w:szCs w:val="22"/>
          <w:u w:val="single"/>
        </w:rPr>
        <w:t>sse</w:t>
      </w:r>
      <w:r w:rsidRPr="00D92C79">
        <w:rPr>
          <w:rFonts w:asciiTheme="minorHAnsi" w:hAnsiTheme="minorHAnsi" w:cstheme="minorHAnsi"/>
          <w:b/>
          <w:sz w:val="22"/>
          <w:szCs w:val="22"/>
          <w:u w:val="single"/>
        </w:rPr>
        <w:t xml:space="preserve"> 1 - TRANSIZIONE ENERGETICA</w:t>
      </w:r>
      <w:r w:rsidR="00953A22" w:rsidRPr="00D92C79">
        <w:rPr>
          <w:rFonts w:asciiTheme="minorHAnsi" w:hAnsiTheme="minorHAnsi" w:cstheme="minorHAnsi"/>
          <w:b/>
          <w:sz w:val="22"/>
          <w:szCs w:val="22"/>
          <w:u w:val="single"/>
        </w:rPr>
        <w:t xml:space="preserve"> </w:t>
      </w:r>
      <w:r w:rsidR="0014592F" w:rsidRPr="00D92C79">
        <w:rPr>
          <w:rFonts w:asciiTheme="minorHAnsi" w:hAnsiTheme="minorHAnsi" w:cstheme="minorHAnsi"/>
          <w:sz w:val="22"/>
          <w:szCs w:val="22"/>
        </w:rPr>
        <w:t xml:space="preserve">per i seguenti </w:t>
      </w:r>
      <w:r w:rsidR="0014592F" w:rsidRPr="00E63E86">
        <w:rPr>
          <w:rFonts w:asciiTheme="minorHAnsi" w:hAnsiTheme="minorHAnsi" w:cstheme="minorHAnsi"/>
          <w:b/>
          <w:sz w:val="22"/>
          <w:szCs w:val="22"/>
          <w:u w:val="single"/>
        </w:rPr>
        <w:t>servizi di consulenza</w:t>
      </w:r>
      <w:r w:rsidR="0014592F" w:rsidRPr="00D92C79">
        <w:rPr>
          <w:rFonts w:asciiTheme="minorHAnsi" w:hAnsiTheme="minorHAnsi" w:cstheme="minorHAnsi"/>
          <w:sz w:val="22"/>
          <w:szCs w:val="22"/>
        </w:rPr>
        <w:t>:</w:t>
      </w:r>
      <w:r w:rsidR="00F22337" w:rsidRPr="00D92C79">
        <w:rPr>
          <w:rFonts w:asciiTheme="minorHAnsi" w:hAnsiTheme="minorHAnsi" w:cstheme="minorHAnsi"/>
          <w:sz w:val="22"/>
          <w:szCs w:val="22"/>
        </w:rPr>
        <w:t xml:space="preserve"> </w:t>
      </w:r>
      <w:r w:rsidR="00F22337" w:rsidRPr="00E63E86">
        <w:rPr>
          <w:rFonts w:asciiTheme="minorHAnsi" w:hAnsiTheme="minorHAnsi" w:cstheme="minorHAnsi"/>
          <w:i/>
          <w:sz w:val="22"/>
          <w:szCs w:val="22"/>
        </w:rPr>
        <w:t>(barrare quello che si intende fare nel progetto proposto)</w:t>
      </w:r>
    </w:p>
    <w:p w:rsidR="0014592F" w:rsidRPr="00D92C79" w:rsidRDefault="0014592F" w:rsidP="00D92C79">
      <w:pPr>
        <w:pStyle w:val="Paragrafoelenco"/>
        <w:numPr>
          <w:ilvl w:val="0"/>
          <w:numId w:val="24"/>
        </w:numPr>
        <w:autoSpaceDE w:val="0"/>
        <w:adjustRightInd w:val="0"/>
        <w:spacing w:line="276" w:lineRule="auto"/>
        <w:ind w:left="1066" w:hanging="357"/>
        <w:jc w:val="both"/>
        <w:rPr>
          <w:rFonts w:asciiTheme="minorHAnsi" w:hAnsiTheme="minorHAnsi" w:cstheme="minorHAnsi"/>
          <w:sz w:val="22"/>
          <w:szCs w:val="22"/>
        </w:rPr>
      </w:pPr>
      <w:r w:rsidRPr="00D92C79">
        <w:rPr>
          <w:rFonts w:asciiTheme="minorHAnsi" w:hAnsiTheme="minorHAnsi" w:cstheme="minorHAnsi"/>
          <w:sz w:val="22"/>
          <w:szCs w:val="22"/>
        </w:rPr>
        <w:t>audit energetici, finalizzati a valutare la situazione iniziale “as is” dell’impresa, per individuare e quantificare gli interventi di efficienza e le opportunità di risparmio e definire un piano di miglioramento energetico;</w:t>
      </w:r>
    </w:p>
    <w:p w:rsidR="0014592F" w:rsidRPr="00D92C79" w:rsidRDefault="0014592F" w:rsidP="00D92C79">
      <w:pPr>
        <w:pStyle w:val="Paragrafoelenco"/>
        <w:numPr>
          <w:ilvl w:val="0"/>
          <w:numId w:val="24"/>
        </w:numPr>
        <w:autoSpaceDE w:val="0"/>
        <w:adjustRightInd w:val="0"/>
        <w:spacing w:line="276" w:lineRule="auto"/>
        <w:ind w:left="1066" w:hanging="357"/>
        <w:jc w:val="both"/>
        <w:rPr>
          <w:rFonts w:asciiTheme="minorHAnsi" w:hAnsiTheme="minorHAnsi" w:cstheme="minorHAnsi"/>
          <w:sz w:val="22"/>
          <w:szCs w:val="22"/>
        </w:rPr>
      </w:pPr>
      <w:r w:rsidRPr="00D92C79">
        <w:rPr>
          <w:rFonts w:asciiTheme="minorHAnsi" w:hAnsiTheme="minorHAnsi" w:cstheme="minorHAnsi"/>
          <w:sz w:val="22"/>
          <w:szCs w:val="22"/>
        </w:rPr>
        <w:t>analisi delle forniture di energia, attraverso l’analisi dei documenti contrattuali e contabili delle utenze, finalizzata alla definizione di un programma di ottimizzazione dei parametri contrattuali alla luce delle caratteristiche produttive dell’impresa;</w:t>
      </w:r>
    </w:p>
    <w:p w:rsidR="0014592F" w:rsidRPr="00D92C79" w:rsidRDefault="0014592F" w:rsidP="00D92C79">
      <w:pPr>
        <w:pStyle w:val="Paragrafoelenco"/>
        <w:numPr>
          <w:ilvl w:val="0"/>
          <w:numId w:val="24"/>
        </w:numPr>
        <w:autoSpaceDE w:val="0"/>
        <w:adjustRightInd w:val="0"/>
        <w:spacing w:line="276" w:lineRule="auto"/>
        <w:ind w:left="1066" w:hanging="357"/>
        <w:jc w:val="both"/>
        <w:rPr>
          <w:rFonts w:asciiTheme="minorHAnsi" w:hAnsiTheme="minorHAnsi" w:cstheme="minorHAnsi"/>
          <w:sz w:val="22"/>
          <w:szCs w:val="22"/>
        </w:rPr>
      </w:pPr>
      <w:r w:rsidRPr="00D92C79">
        <w:rPr>
          <w:rFonts w:asciiTheme="minorHAnsi" w:hAnsiTheme="minorHAnsi" w:cstheme="minorHAnsi"/>
          <w:sz w:val="22"/>
          <w:szCs w:val="22"/>
        </w:rPr>
        <w:t>progettazione di sistemi di raccolta e di monitoraggio dei dati energetici di base (bollette, contatori, ecc.) e della produzione (consumi, rendimenti, ecc.), anche attraverso l’utilizzo di automazioni con tecnologie 4.0;</w:t>
      </w:r>
    </w:p>
    <w:p w:rsidR="0014592F" w:rsidRPr="00D92C79" w:rsidRDefault="0014592F" w:rsidP="00D92C79">
      <w:pPr>
        <w:pStyle w:val="Paragrafoelenco"/>
        <w:numPr>
          <w:ilvl w:val="0"/>
          <w:numId w:val="24"/>
        </w:numPr>
        <w:autoSpaceDE w:val="0"/>
        <w:adjustRightInd w:val="0"/>
        <w:spacing w:line="276" w:lineRule="auto"/>
        <w:ind w:left="1066" w:hanging="357"/>
        <w:jc w:val="both"/>
        <w:rPr>
          <w:rFonts w:asciiTheme="minorHAnsi" w:hAnsiTheme="minorHAnsi" w:cstheme="minorHAnsi"/>
          <w:sz w:val="22"/>
          <w:szCs w:val="22"/>
        </w:rPr>
      </w:pPr>
      <w:r w:rsidRPr="00D92C79">
        <w:rPr>
          <w:rFonts w:asciiTheme="minorHAnsi" w:hAnsiTheme="minorHAnsi" w:cstheme="minorHAnsi"/>
          <w:sz w:val="22"/>
          <w:szCs w:val="22"/>
        </w:rPr>
        <w:t>piano di miglioramento energetico con individuazione e quantificazione degli interventi di efficienza e le opportunità di risparmio dell’impresa;</w:t>
      </w:r>
    </w:p>
    <w:p w:rsidR="0014592F" w:rsidRPr="00D92C79" w:rsidRDefault="0014592F" w:rsidP="00D92C79">
      <w:pPr>
        <w:pStyle w:val="Paragrafoelenco"/>
        <w:numPr>
          <w:ilvl w:val="0"/>
          <w:numId w:val="24"/>
        </w:numPr>
        <w:autoSpaceDE w:val="0"/>
        <w:adjustRightInd w:val="0"/>
        <w:spacing w:line="276" w:lineRule="auto"/>
        <w:ind w:left="1066" w:hanging="357"/>
        <w:jc w:val="both"/>
        <w:rPr>
          <w:rFonts w:asciiTheme="minorHAnsi" w:hAnsiTheme="minorHAnsi" w:cstheme="minorHAnsi"/>
          <w:sz w:val="22"/>
          <w:szCs w:val="22"/>
        </w:rPr>
      </w:pPr>
      <w:r w:rsidRPr="00D92C79">
        <w:rPr>
          <w:rFonts w:asciiTheme="minorHAnsi" w:hAnsiTheme="minorHAnsi" w:cstheme="minorHAnsi"/>
          <w:sz w:val="22"/>
          <w:szCs w:val="22"/>
        </w:rPr>
        <w:t>implementazione di Sistemi di gestione dell’energia in conformità alle norme ISO 50001, ISO 50005, ISO 50009;</w:t>
      </w:r>
    </w:p>
    <w:p w:rsidR="0014592F" w:rsidRPr="00D92C79" w:rsidRDefault="0014592F" w:rsidP="00D92C79">
      <w:pPr>
        <w:pStyle w:val="Paragrafoelenco"/>
        <w:numPr>
          <w:ilvl w:val="0"/>
          <w:numId w:val="24"/>
        </w:numPr>
        <w:autoSpaceDE w:val="0"/>
        <w:adjustRightInd w:val="0"/>
        <w:spacing w:line="276" w:lineRule="auto"/>
        <w:ind w:left="1066" w:hanging="357"/>
        <w:jc w:val="both"/>
        <w:rPr>
          <w:rFonts w:asciiTheme="minorHAnsi" w:hAnsiTheme="minorHAnsi" w:cstheme="minorHAnsi"/>
          <w:sz w:val="22"/>
          <w:szCs w:val="22"/>
        </w:rPr>
      </w:pPr>
      <w:r w:rsidRPr="00D92C79">
        <w:rPr>
          <w:rFonts w:asciiTheme="minorHAnsi" w:hAnsiTheme="minorHAnsi" w:cstheme="minorHAnsi"/>
          <w:sz w:val="22"/>
          <w:szCs w:val="22"/>
        </w:rPr>
        <w:t>studi di fattibilità per progetti di riqualificazione energetica;</w:t>
      </w:r>
    </w:p>
    <w:p w:rsidR="0014592F" w:rsidRPr="00D92C79" w:rsidRDefault="0014592F" w:rsidP="00D92C79">
      <w:pPr>
        <w:pStyle w:val="Paragrafoelenco"/>
        <w:numPr>
          <w:ilvl w:val="0"/>
          <w:numId w:val="24"/>
        </w:numPr>
        <w:autoSpaceDE w:val="0"/>
        <w:adjustRightInd w:val="0"/>
        <w:spacing w:line="276" w:lineRule="auto"/>
        <w:ind w:left="1066" w:hanging="357"/>
        <w:jc w:val="both"/>
        <w:rPr>
          <w:rFonts w:asciiTheme="minorHAnsi" w:hAnsiTheme="minorHAnsi" w:cstheme="minorHAnsi"/>
          <w:sz w:val="22"/>
          <w:szCs w:val="22"/>
        </w:rPr>
      </w:pPr>
      <w:r w:rsidRPr="00D92C79">
        <w:rPr>
          <w:rFonts w:asciiTheme="minorHAnsi" w:hAnsiTheme="minorHAnsi" w:cstheme="minorHAnsi"/>
          <w:sz w:val="22"/>
          <w:szCs w:val="22"/>
        </w:rPr>
        <w:lastRenderedPageBreak/>
        <w:t>studio di fattibilità tecnico-economica finalizzata alla realizzazione di una Comunità Energetica Rinnovabile (CER);</w:t>
      </w:r>
    </w:p>
    <w:p w:rsidR="0014592F" w:rsidRPr="00D92C79" w:rsidRDefault="0014592F" w:rsidP="00D92C79">
      <w:pPr>
        <w:pStyle w:val="Paragrafoelenco"/>
        <w:numPr>
          <w:ilvl w:val="0"/>
          <w:numId w:val="24"/>
        </w:numPr>
        <w:autoSpaceDE w:val="0"/>
        <w:adjustRightInd w:val="0"/>
        <w:spacing w:line="276" w:lineRule="auto"/>
        <w:ind w:left="1066" w:hanging="357"/>
        <w:jc w:val="both"/>
        <w:rPr>
          <w:rFonts w:asciiTheme="minorHAnsi" w:hAnsiTheme="minorHAnsi" w:cstheme="minorHAnsi"/>
          <w:sz w:val="22"/>
          <w:szCs w:val="22"/>
        </w:rPr>
      </w:pPr>
      <w:r w:rsidRPr="00D92C79">
        <w:rPr>
          <w:rFonts w:asciiTheme="minorHAnsi" w:hAnsiTheme="minorHAnsi" w:cstheme="minorHAnsi"/>
          <w:sz w:val="22"/>
          <w:szCs w:val="22"/>
        </w:rPr>
        <w:t>realizzazione della documentazione tecnica (progetto, configurazione, ecc.) e giuridica (statuto, contratti, ecc.) necessaria alla costituzione/adesione di/ad una CER;</w:t>
      </w:r>
    </w:p>
    <w:p w:rsidR="0014592F" w:rsidRPr="00D92C79" w:rsidRDefault="0014592F" w:rsidP="00D92C79">
      <w:pPr>
        <w:pStyle w:val="Paragrafoelenco"/>
        <w:numPr>
          <w:ilvl w:val="0"/>
          <w:numId w:val="24"/>
        </w:numPr>
        <w:autoSpaceDE w:val="0"/>
        <w:adjustRightInd w:val="0"/>
        <w:spacing w:line="276" w:lineRule="auto"/>
        <w:ind w:left="1066" w:hanging="357"/>
        <w:jc w:val="both"/>
        <w:rPr>
          <w:rFonts w:asciiTheme="minorHAnsi" w:hAnsiTheme="minorHAnsi" w:cstheme="minorHAnsi"/>
          <w:sz w:val="22"/>
          <w:szCs w:val="22"/>
        </w:rPr>
      </w:pPr>
      <w:r w:rsidRPr="00D92C79">
        <w:rPr>
          <w:rFonts w:asciiTheme="minorHAnsi" w:hAnsiTheme="minorHAnsi" w:cstheme="minorHAnsi"/>
          <w:sz w:val="22"/>
          <w:szCs w:val="22"/>
        </w:rPr>
        <w:t>implementazione di tecnologie digitali e 4.0 (cloud, IoT, Intelligenza artificiale, ecc.) per favorire la transizione energetica (“doppia transizione”);</w:t>
      </w:r>
    </w:p>
    <w:p w:rsidR="0014592F" w:rsidRPr="00D92C79" w:rsidRDefault="0014592F" w:rsidP="00D92C79">
      <w:pPr>
        <w:pStyle w:val="Paragrafoelenco"/>
        <w:numPr>
          <w:ilvl w:val="0"/>
          <w:numId w:val="24"/>
        </w:numPr>
        <w:autoSpaceDE w:val="0"/>
        <w:adjustRightInd w:val="0"/>
        <w:spacing w:line="276" w:lineRule="auto"/>
        <w:ind w:left="1066" w:hanging="357"/>
        <w:jc w:val="both"/>
        <w:rPr>
          <w:rFonts w:asciiTheme="minorHAnsi" w:hAnsiTheme="minorHAnsi" w:cstheme="minorHAnsi"/>
          <w:sz w:val="22"/>
          <w:szCs w:val="22"/>
        </w:rPr>
      </w:pPr>
      <w:r w:rsidRPr="00D92C79">
        <w:rPr>
          <w:rFonts w:asciiTheme="minorHAnsi" w:hAnsiTheme="minorHAnsi" w:cstheme="minorHAnsi"/>
          <w:sz w:val="22"/>
          <w:szCs w:val="22"/>
        </w:rPr>
        <w:t>acquisizione temporanea del servizio esterno di Energy Manager a beneficio dell’impresa.</w:t>
      </w:r>
    </w:p>
    <w:p w:rsidR="0014592F" w:rsidRPr="00D92C79" w:rsidRDefault="0014592F" w:rsidP="00D92C79">
      <w:pPr>
        <w:autoSpaceDE w:val="0"/>
        <w:adjustRightInd w:val="0"/>
        <w:spacing w:line="276" w:lineRule="auto"/>
        <w:ind w:left="1066"/>
        <w:jc w:val="both"/>
        <w:rPr>
          <w:rFonts w:asciiTheme="minorHAnsi" w:hAnsiTheme="minorHAnsi" w:cstheme="minorHAnsi"/>
          <w:sz w:val="22"/>
          <w:szCs w:val="22"/>
        </w:rPr>
      </w:pPr>
      <w:r w:rsidRPr="00D92C79">
        <w:rPr>
          <w:rFonts w:asciiTheme="minorHAnsi" w:hAnsiTheme="minorHAnsi" w:cstheme="minorHAnsi"/>
          <w:sz w:val="22"/>
          <w:szCs w:val="22"/>
        </w:rPr>
        <w:t xml:space="preserve">per i seguenti </w:t>
      </w:r>
      <w:r w:rsidRPr="00D92C79">
        <w:rPr>
          <w:rFonts w:asciiTheme="minorHAnsi" w:hAnsiTheme="minorHAnsi" w:cstheme="minorHAnsi"/>
          <w:sz w:val="22"/>
          <w:szCs w:val="22"/>
          <w:u w:val="single"/>
        </w:rPr>
        <w:t>servizi di formazione</w:t>
      </w:r>
      <w:r w:rsidRPr="00D92C79">
        <w:rPr>
          <w:rFonts w:asciiTheme="minorHAnsi" w:hAnsiTheme="minorHAnsi" w:cstheme="minorHAnsi"/>
          <w:sz w:val="22"/>
          <w:szCs w:val="22"/>
        </w:rPr>
        <w:t>:</w:t>
      </w:r>
      <w:r w:rsidR="00F22337" w:rsidRPr="00D92C79">
        <w:rPr>
          <w:rFonts w:asciiTheme="minorHAnsi" w:hAnsiTheme="minorHAnsi" w:cstheme="minorHAnsi"/>
          <w:b/>
          <w:sz w:val="22"/>
          <w:szCs w:val="22"/>
        </w:rPr>
        <w:t xml:space="preserve"> (barrare quello che si intende fare nel progetto proposto)</w:t>
      </w:r>
    </w:p>
    <w:p w:rsidR="001E126E" w:rsidRPr="00D92C79" w:rsidRDefault="0014592F" w:rsidP="00D92C79">
      <w:pPr>
        <w:pStyle w:val="Paragrafoelenco"/>
        <w:numPr>
          <w:ilvl w:val="0"/>
          <w:numId w:val="38"/>
        </w:numPr>
        <w:autoSpaceDE w:val="0"/>
        <w:adjustRightInd w:val="0"/>
        <w:spacing w:line="276" w:lineRule="auto"/>
        <w:ind w:left="1066" w:hanging="357"/>
        <w:jc w:val="both"/>
        <w:rPr>
          <w:rFonts w:asciiTheme="minorHAnsi" w:hAnsiTheme="minorHAnsi" w:cstheme="minorHAnsi"/>
          <w:sz w:val="22"/>
          <w:szCs w:val="22"/>
        </w:rPr>
      </w:pPr>
      <w:r w:rsidRPr="00D92C79">
        <w:rPr>
          <w:rFonts w:asciiTheme="minorHAnsi" w:hAnsiTheme="minorHAnsi" w:cstheme="minorHAnsi"/>
          <w:sz w:val="22"/>
          <w:szCs w:val="22"/>
        </w:rPr>
        <w:t xml:space="preserve">attività di formazione finalizzata al conseguimento della qualifica di Energy </w:t>
      </w:r>
      <w:r w:rsidR="0034692F" w:rsidRPr="00D92C79">
        <w:rPr>
          <w:rFonts w:asciiTheme="minorHAnsi" w:hAnsiTheme="minorHAnsi" w:cstheme="minorHAnsi"/>
          <w:sz w:val="22"/>
          <w:szCs w:val="22"/>
        </w:rPr>
        <w:t>M</w:t>
      </w:r>
      <w:r w:rsidRPr="00D92C79">
        <w:rPr>
          <w:rFonts w:asciiTheme="minorHAnsi" w:hAnsiTheme="minorHAnsi" w:cstheme="minorHAnsi"/>
          <w:sz w:val="22"/>
          <w:szCs w:val="22"/>
        </w:rPr>
        <w:t>anager per risorse interne, impiegate stabilmente all’interno dell’impresa.</w:t>
      </w:r>
    </w:p>
    <w:p w:rsidR="001E126E" w:rsidRPr="00D92C79" w:rsidRDefault="009D5AC1" w:rsidP="009D5AC1">
      <w:pPr>
        <w:autoSpaceDE w:val="0"/>
        <w:adjustRightInd w:val="0"/>
        <w:spacing w:line="276" w:lineRule="auto"/>
        <w:jc w:val="center"/>
        <w:rPr>
          <w:rFonts w:asciiTheme="minorHAnsi" w:hAnsiTheme="minorHAnsi" w:cstheme="minorHAnsi"/>
          <w:b/>
          <w:sz w:val="22"/>
          <w:szCs w:val="22"/>
        </w:rPr>
      </w:pPr>
      <w:r>
        <w:rPr>
          <w:rFonts w:asciiTheme="minorHAnsi" w:hAnsiTheme="minorHAnsi" w:cstheme="minorHAnsi"/>
          <w:b/>
          <w:sz w:val="22"/>
          <w:szCs w:val="22"/>
        </w:rPr>
        <w:t>OPPURE</w:t>
      </w:r>
    </w:p>
    <w:p w:rsidR="00503C39" w:rsidRPr="00D92C79" w:rsidRDefault="00B31CE2" w:rsidP="003C3D8E">
      <w:pPr>
        <w:pStyle w:val="Paragrafoelenco"/>
        <w:numPr>
          <w:ilvl w:val="0"/>
          <w:numId w:val="37"/>
        </w:numPr>
        <w:autoSpaceDE w:val="0"/>
        <w:adjustRightInd w:val="0"/>
        <w:spacing w:line="276" w:lineRule="auto"/>
        <w:jc w:val="both"/>
        <w:rPr>
          <w:rFonts w:asciiTheme="minorHAnsi" w:hAnsiTheme="minorHAnsi" w:cstheme="minorHAnsi"/>
          <w:sz w:val="22"/>
          <w:szCs w:val="22"/>
        </w:rPr>
      </w:pPr>
      <w:r w:rsidRPr="00D92C79">
        <w:rPr>
          <w:rFonts w:asciiTheme="minorHAnsi" w:hAnsiTheme="minorHAnsi" w:cstheme="minorHAnsi"/>
          <w:b/>
          <w:sz w:val="22"/>
          <w:szCs w:val="22"/>
        </w:rPr>
        <w:t>A</w:t>
      </w:r>
      <w:r w:rsidR="00E63E86">
        <w:rPr>
          <w:rFonts w:asciiTheme="minorHAnsi" w:hAnsiTheme="minorHAnsi" w:cstheme="minorHAnsi"/>
          <w:b/>
          <w:sz w:val="22"/>
          <w:szCs w:val="22"/>
        </w:rPr>
        <w:t>sse</w:t>
      </w:r>
      <w:r w:rsidRPr="00D92C79">
        <w:rPr>
          <w:rFonts w:asciiTheme="minorHAnsi" w:hAnsiTheme="minorHAnsi" w:cstheme="minorHAnsi"/>
          <w:b/>
          <w:sz w:val="22"/>
          <w:szCs w:val="22"/>
        </w:rPr>
        <w:t xml:space="preserve"> 2 - DIGITALIZZAZIONE</w:t>
      </w:r>
      <w:r w:rsidR="00503C39" w:rsidRPr="00D92C79">
        <w:rPr>
          <w:rFonts w:asciiTheme="minorHAnsi" w:hAnsiTheme="minorHAnsi" w:cstheme="minorHAnsi"/>
          <w:b/>
          <w:sz w:val="22"/>
          <w:szCs w:val="22"/>
        </w:rPr>
        <w:t xml:space="preserve"> </w:t>
      </w:r>
      <w:r w:rsidR="00503C39" w:rsidRPr="00E63E86">
        <w:rPr>
          <w:rFonts w:asciiTheme="minorHAnsi" w:hAnsiTheme="minorHAnsi" w:cstheme="minorHAnsi"/>
          <w:i/>
          <w:sz w:val="22"/>
          <w:szCs w:val="22"/>
        </w:rPr>
        <w:t>(</w:t>
      </w:r>
      <w:r w:rsidR="00E63E86">
        <w:rPr>
          <w:rFonts w:asciiTheme="minorHAnsi" w:hAnsiTheme="minorHAnsi" w:cstheme="minorHAnsi"/>
          <w:i/>
          <w:sz w:val="22"/>
          <w:szCs w:val="22"/>
        </w:rPr>
        <w:t xml:space="preserve">barrare </w:t>
      </w:r>
      <w:r w:rsidR="00503C39" w:rsidRPr="00E63E86">
        <w:rPr>
          <w:rFonts w:asciiTheme="minorHAnsi" w:hAnsiTheme="minorHAnsi" w:cstheme="minorHAnsi"/>
          <w:i/>
          <w:sz w:val="22"/>
          <w:szCs w:val="22"/>
        </w:rPr>
        <w:t xml:space="preserve">la/le </w:t>
      </w:r>
      <w:r w:rsidR="00953A22" w:rsidRPr="00E63E86">
        <w:rPr>
          <w:rFonts w:asciiTheme="minorHAnsi" w:hAnsiTheme="minorHAnsi" w:cstheme="minorHAnsi"/>
          <w:i/>
          <w:sz w:val="22"/>
          <w:szCs w:val="22"/>
        </w:rPr>
        <w:t xml:space="preserve">tipologie di spesa e la/e </w:t>
      </w:r>
      <w:r w:rsidR="00503C39" w:rsidRPr="00E63E86">
        <w:rPr>
          <w:rFonts w:asciiTheme="minorHAnsi" w:hAnsiTheme="minorHAnsi" w:cstheme="minorHAnsi"/>
          <w:i/>
          <w:sz w:val="22"/>
          <w:szCs w:val="22"/>
        </w:rPr>
        <w:t>tecnologia/e afferente/i al progetto proposto)</w:t>
      </w:r>
    </w:p>
    <w:p w:rsidR="00983C93" w:rsidRPr="00D92C79" w:rsidRDefault="00983C93" w:rsidP="00983C93">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robotica avanzata e collaborativa.</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interfaccia uomo-macchina.</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manifattura additiva e stampa 3D.</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prototipazione rapida.</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internet delle cose e delle macchine.</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cloud, High Performance Computing - HPC, fog e quantum computing.</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cyber security e business continuity (es. CEI – cyber exposure index, vulnerability assessment, penetration testing etc).</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big data e analytics.</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intelligenza artificiale.</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blockchain.</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integrazione verticale e orizzontale (comprese consulenze e perizie rilasciate da ingegneri o periti industriali iscritti nei rispettivi albi professionali finalizzate all’analisi e all’attestazione dell’interconnessione dei beni 4.0 ai sistemi aziendali)</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simulazione e sistemi cyber fisici.</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soluzioni tecnologiche per la navigazione immersiva, interattiva e partecipativa (realtà aumentata, realtà virtuale e ricostruzioni 3D)</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soluzioni tecnologiche digitali di filiera per l’ottimizzazione della supply chain.</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soluzioni tecnologiche per la gestione e il coordinamento dei processi aziendali con elevate caratteristiche di integrazione delle attività (ad es. ERP, MES, PLM, SCM, CRM, incluse le tecnologie di tracciamento, ad es. RFID, barcode, software gestionale per l’automazione del magazzino, software per l’integrazione tecnologica della produzione, etc).</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sistemi per la formazione online e a distanza (realizzazione o acquisto piattaforme, licenze per il loro utilizzo, sistemi audio/video per la fornitura di unità didattiche online).</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e-commerce: realizzazione di piattaforme/sistemi di e-commerce (nb: in sede di rendicontazione il sito web deve essere attivo e l’intervento completato, la diretta titolarità dell’azienda richiedente deve essere verificabile tramite indicazione della partita iva proprietaria nel footer del sito), anche realizzazione di sistemi di e-commerce su piattaforme di soggetti terzi.</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sistemi di pagamento mobile e/o via Internet.</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tecnologie per l’in-store customer experience.</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t>interventi volti a migliorare il posizionamento organico nei motori di ricerca (es. SEO, SEM).</w:t>
      </w:r>
    </w:p>
    <w:p w:rsidR="00983C93" w:rsidRPr="00D92C79" w:rsidRDefault="00983C93" w:rsidP="006114F7">
      <w:pPr>
        <w:pStyle w:val="Paragrafoelenco"/>
        <w:numPr>
          <w:ilvl w:val="1"/>
          <w:numId w:val="37"/>
        </w:numPr>
        <w:autoSpaceDE w:val="0"/>
        <w:adjustRightInd w:val="0"/>
        <w:jc w:val="both"/>
        <w:rPr>
          <w:rFonts w:asciiTheme="minorHAnsi" w:hAnsiTheme="minorHAnsi" w:cstheme="minorHAnsi"/>
          <w:sz w:val="22"/>
          <w:szCs w:val="24"/>
        </w:rPr>
      </w:pPr>
      <w:r w:rsidRPr="00D92C79">
        <w:rPr>
          <w:rFonts w:asciiTheme="minorHAnsi" w:hAnsiTheme="minorHAnsi" w:cstheme="minorHAnsi"/>
          <w:sz w:val="22"/>
          <w:szCs w:val="24"/>
        </w:rPr>
        <w:lastRenderedPageBreak/>
        <w:t>spese sostenute per creazione, rifacimento (allineati alle ultime tecnologie disponibili, con funzionalità integrate, e maggiore accessibilità per gli utenti, non vetrine statiche, non mero restyling grafico) o ottimizzazione del sito web (nb: in sede di rendicontazione il sito web deve essere attivo e l’intervento completato, la diretta titolarità dell’azienda richiedente deve essere verificabile tramite indicazione della partita iva proprietario nel footer del sito).</w:t>
      </w:r>
    </w:p>
    <w:p w:rsidR="00837934" w:rsidRPr="00D92C79" w:rsidRDefault="000F20F9" w:rsidP="00AB5313">
      <w:pPr>
        <w:pStyle w:val="Standard"/>
        <w:spacing w:before="120" w:line="276" w:lineRule="auto"/>
        <w:jc w:val="center"/>
        <w:rPr>
          <w:rFonts w:asciiTheme="minorHAnsi" w:hAnsiTheme="minorHAnsi" w:cstheme="minorHAnsi"/>
          <w:b/>
          <w:sz w:val="22"/>
          <w:szCs w:val="22"/>
        </w:rPr>
      </w:pPr>
      <w:r w:rsidRPr="00D92C79">
        <w:rPr>
          <w:rFonts w:asciiTheme="minorHAnsi" w:hAnsiTheme="minorHAnsi" w:cstheme="minorHAnsi"/>
          <w:b/>
          <w:sz w:val="22"/>
          <w:szCs w:val="22"/>
        </w:rPr>
        <w:t>PRENDE ATTO</w:t>
      </w:r>
    </w:p>
    <w:p w:rsidR="00837934" w:rsidRPr="00D92C79" w:rsidRDefault="000F20F9" w:rsidP="00F22337">
      <w:pPr>
        <w:pStyle w:val="Standard"/>
        <w:numPr>
          <w:ilvl w:val="0"/>
          <w:numId w:val="18"/>
        </w:numPr>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che l’erogazione del contributo è subordinata alla verific</w:t>
      </w:r>
      <w:r w:rsidR="001460FB" w:rsidRPr="00D92C79">
        <w:rPr>
          <w:rFonts w:asciiTheme="minorHAnsi" w:hAnsiTheme="minorHAnsi" w:cstheme="minorHAnsi"/>
          <w:sz w:val="22"/>
          <w:szCs w:val="22"/>
        </w:rPr>
        <w:t xml:space="preserve">a delle condizioni indicate agli </w:t>
      </w:r>
      <w:r w:rsidRPr="00D92C79">
        <w:rPr>
          <w:rFonts w:asciiTheme="minorHAnsi" w:hAnsiTheme="minorHAnsi" w:cstheme="minorHAnsi"/>
          <w:sz w:val="22"/>
          <w:szCs w:val="22"/>
        </w:rPr>
        <w:t>ar</w:t>
      </w:r>
      <w:r w:rsidR="001460FB" w:rsidRPr="00D92C79">
        <w:rPr>
          <w:rFonts w:asciiTheme="minorHAnsi" w:hAnsiTheme="minorHAnsi" w:cstheme="minorHAnsi"/>
          <w:sz w:val="22"/>
          <w:szCs w:val="22"/>
        </w:rPr>
        <w:t>t</w:t>
      </w:r>
      <w:r w:rsidRPr="00D92C79">
        <w:rPr>
          <w:rFonts w:asciiTheme="minorHAnsi" w:hAnsiTheme="minorHAnsi" w:cstheme="minorHAnsi"/>
          <w:sz w:val="22"/>
          <w:szCs w:val="22"/>
        </w:rPr>
        <w:t xml:space="preserve">t. </w:t>
      </w:r>
      <w:r w:rsidR="007E7BB2" w:rsidRPr="00D92C79">
        <w:rPr>
          <w:rFonts w:asciiTheme="minorHAnsi" w:hAnsiTheme="minorHAnsi" w:cstheme="minorHAnsi"/>
          <w:sz w:val="22"/>
          <w:szCs w:val="22"/>
        </w:rPr>
        <w:t>2, 3,</w:t>
      </w:r>
      <w:r w:rsidR="00D40773" w:rsidRPr="00D92C79">
        <w:rPr>
          <w:rFonts w:asciiTheme="minorHAnsi" w:hAnsiTheme="minorHAnsi" w:cstheme="minorHAnsi"/>
          <w:sz w:val="22"/>
          <w:szCs w:val="22"/>
        </w:rPr>
        <w:t xml:space="preserve"> </w:t>
      </w:r>
      <w:r w:rsidR="00E63E86">
        <w:rPr>
          <w:rFonts w:asciiTheme="minorHAnsi" w:hAnsiTheme="minorHAnsi" w:cstheme="minorHAnsi"/>
          <w:sz w:val="22"/>
          <w:szCs w:val="22"/>
        </w:rPr>
        <w:t xml:space="preserve">5, 6, </w:t>
      </w:r>
      <w:r w:rsidR="001460FB" w:rsidRPr="00D92C79">
        <w:rPr>
          <w:rFonts w:asciiTheme="minorHAnsi" w:hAnsiTheme="minorHAnsi" w:cstheme="minorHAnsi"/>
          <w:sz w:val="22"/>
          <w:szCs w:val="22"/>
        </w:rPr>
        <w:t>7</w:t>
      </w:r>
      <w:r w:rsidRPr="00D92C79">
        <w:rPr>
          <w:rFonts w:asciiTheme="minorHAnsi" w:hAnsiTheme="minorHAnsi" w:cstheme="minorHAnsi"/>
          <w:sz w:val="22"/>
          <w:szCs w:val="22"/>
        </w:rPr>
        <w:t xml:space="preserve"> de</w:t>
      </w:r>
      <w:r w:rsidR="007E7BB2" w:rsidRPr="00D92C79">
        <w:rPr>
          <w:rFonts w:asciiTheme="minorHAnsi" w:hAnsiTheme="minorHAnsi" w:cstheme="minorHAnsi"/>
          <w:sz w:val="22"/>
          <w:szCs w:val="22"/>
        </w:rPr>
        <w:t>l Bando</w:t>
      </w:r>
      <w:r w:rsidRPr="00D92C79">
        <w:rPr>
          <w:rFonts w:asciiTheme="minorHAnsi" w:hAnsiTheme="minorHAnsi" w:cstheme="minorHAnsi"/>
          <w:sz w:val="22"/>
          <w:szCs w:val="22"/>
        </w:rPr>
        <w:t>;</w:t>
      </w:r>
    </w:p>
    <w:p w:rsidR="00837934" w:rsidRPr="00D92C79" w:rsidRDefault="000F20F9" w:rsidP="00F22337">
      <w:pPr>
        <w:pStyle w:val="Standard"/>
        <w:numPr>
          <w:ilvl w:val="0"/>
          <w:numId w:val="18"/>
        </w:numPr>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 xml:space="preserve">che il contributo verrà </w:t>
      </w:r>
      <w:r w:rsidR="0014592F" w:rsidRPr="00D92C79">
        <w:rPr>
          <w:rFonts w:asciiTheme="minorHAnsi" w:hAnsiTheme="minorHAnsi" w:cstheme="minorHAnsi"/>
          <w:sz w:val="22"/>
          <w:szCs w:val="22"/>
        </w:rPr>
        <w:t xml:space="preserve">concesso </w:t>
      </w:r>
      <w:r w:rsidRPr="00D92C79">
        <w:rPr>
          <w:rFonts w:asciiTheme="minorHAnsi" w:hAnsiTheme="minorHAnsi" w:cstheme="minorHAnsi"/>
          <w:sz w:val="22"/>
          <w:szCs w:val="22"/>
        </w:rPr>
        <w:t xml:space="preserve">secondo i criteri indicati all’articolo </w:t>
      </w:r>
      <w:r w:rsidR="001460FB" w:rsidRPr="00D92C79">
        <w:rPr>
          <w:rFonts w:asciiTheme="minorHAnsi" w:hAnsiTheme="minorHAnsi" w:cstheme="minorHAnsi"/>
          <w:sz w:val="22"/>
          <w:szCs w:val="22"/>
        </w:rPr>
        <w:t>8</w:t>
      </w:r>
      <w:r w:rsidRPr="00D92C79">
        <w:rPr>
          <w:rFonts w:asciiTheme="minorHAnsi" w:hAnsiTheme="minorHAnsi" w:cstheme="minorHAnsi"/>
          <w:sz w:val="22"/>
          <w:szCs w:val="22"/>
        </w:rPr>
        <w:t xml:space="preserve"> dello stesso;</w:t>
      </w:r>
    </w:p>
    <w:p w:rsidR="00E44B18" w:rsidRPr="00D92C79" w:rsidRDefault="000F20F9" w:rsidP="00F22337">
      <w:pPr>
        <w:pStyle w:val="Standard"/>
        <w:numPr>
          <w:ilvl w:val="0"/>
          <w:numId w:val="18"/>
        </w:numPr>
        <w:tabs>
          <w:tab w:val="left" w:pos="852"/>
        </w:tabs>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che, al fine di consentire eventuali controlli, la documentazione deve essere conservata per un periodo</w:t>
      </w:r>
      <w:r w:rsidR="00DB753D" w:rsidRPr="00D92C79">
        <w:rPr>
          <w:rFonts w:asciiTheme="minorHAnsi" w:hAnsiTheme="minorHAnsi" w:cstheme="minorHAnsi"/>
          <w:sz w:val="22"/>
          <w:szCs w:val="22"/>
        </w:rPr>
        <w:t xml:space="preserve"> </w:t>
      </w:r>
      <w:r w:rsidR="001460FB" w:rsidRPr="00D92C79">
        <w:rPr>
          <w:rFonts w:asciiTheme="minorHAnsi" w:hAnsiTheme="minorHAnsi" w:cstheme="minorHAnsi"/>
          <w:sz w:val="22"/>
          <w:szCs w:val="22"/>
        </w:rPr>
        <w:t>d</w:t>
      </w:r>
      <w:r w:rsidRPr="00D92C79">
        <w:rPr>
          <w:rFonts w:asciiTheme="minorHAnsi" w:hAnsiTheme="minorHAnsi" w:cstheme="minorHAnsi"/>
          <w:sz w:val="22"/>
          <w:szCs w:val="22"/>
        </w:rPr>
        <w:t xml:space="preserve">i </w:t>
      </w:r>
      <w:r w:rsidR="00D913F7" w:rsidRPr="00D92C79">
        <w:rPr>
          <w:rFonts w:asciiTheme="minorHAnsi" w:hAnsiTheme="minorHAnsi" w:cstheme="minorHAnsi"/>
          <w:sz w:val="22"/>
          <w:szCs w:val="22"/>
        </w:rPr>
        <w:t>cinque</w:t>
      </w:r>
      <w:r w:rsidRPr="00D92C79">
        <w:rPr>
          <w:rFonts w:asciiTheme="minorHAnsi" w:hAnsiTheme="minorHAnsi" w:cstheme="minorHAnsi"/>
          <w:sz w:val="22"/>
          <w:szCs w:val="22"/>
        </w:rPr>
        <w:t xml:space="preserve"> anni.</w:t>
      </w:r>
      <w:r w:rsidR="00E44B18" w:rsidRPr="00D92C79">
        <w:rPr>
          <w:rFonts w:asciiTheme="minorHAnsi" w:hAnsiTheme="minorHAnsi" w:cstheme="minorHAnsi"/>
          <w:sz w:val="22"/>
          <w:szCs w:val="22"/>
        </w:rPr>
        <w:t xml:space="preserve"> </w:t>
      </w:r>
    </w:p>
    <w:p w:rsidR="00837934" w:rsidRPr="00D92C79" w:rsidRDefault="000F20F9" w:rsidP="00495ABE">
      <w:pPr>
        <w:pStyle w:val="Standard"/>
        <w:spacing w:before="240" w:line="276" w:lineRule="auto"/>
        <w:jc w:val="center"/>
        <w:rPr>
          <w:rFonts w:asciiTheme="minorHAnsi" w:hAnsiTheme="minorHAnsi" w:cstheme="minorHAnsi"/>
          <w:sz w:val="22"/>
          <w:szCs w:val="22"/>
        </w:rPr>
      </w:pPr>
      <w:r w:rsidRPr="00D92C79">
        <w:rPr>
          <w:rFonts w:asciiTheme="minorHAnsi" w:hAnsiTheme="minorHAnsi" w:cstheme="minorHAnsi"/>
          <w:b/>
          <w:sz w:val="22"/>
          <w:szCs w:val="22"/>
        </w:rPr>
        <w:t>DICHIARA</w:t>
      </w:r>
      <w:r w:rsidR="00D40773" w:rsidRPr="00D92C79">
        <w:rPr>
          <w:rFonts w:asciiTheme="minorHAnsi" w:hAnsiTheme="minorHAnsi" w:cstheme="minorHAnsi"/>
          <w:b/>
          <w:sz w:val="22"/>
          <w:szCs w:val="22"/>
        </w:rPr>
        <w:t xml:space="preserve"> </w:t>
      </w:r>
      <w:r w:rsidR="00D40773" w:rsidRPr="00D92C79">
        <w:rPr>
          <w:rFonts w:asciiTheme="minorHAnsi" w:hAnsiTheme="minorHAnsi" w:cstheme="minorHAnsi"/>
          <w:sz w:val="22"/>
          <w:szCs w:val="22"/>
        </w:rPr>
        <w:t>che l’impresa richiedente:</w:t>
      </w:r>
    </w:p>
    <w:p w:rsidR="009B4662" w:rsidRPr="00D92C79" w:rsidRDefault="009B4662" w:rsidP="00F22337">
      <w:pPr>
        <w:pStyle w:val="Standard"/>
        <w:numPr>
          <w:ilvl w:val="0"/>
          <w:numId w:val="16"/>
        </w:numPr>
        <w:tabs>
          <w:tab w:val="left" w:pos="852"/>
        </w:tabs>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è iscritta ed attiva al Registro Imprese della Camera di Commercio di Sondrio;</w:t>
      </w:r>
    </w:p>
    <w:p w:rsidR="00776B03" w:rsidRPr="00D92C79" w:rsidRDefault="009B4662" w:rsidP="00F22337">
      <w:pPr>
        <w:pStyle w:val="Standard"/>
        <w:numPr>
          <w:ilvl w:val="0"/>
          <w:numId w:val="16"/>
        </w:numPr>
        <w:tabs>
          <w:tab w:val="left" w:pos="852"/>
        </w:tabs>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è in regola con il pagamento del diritto annuale;</w:t>
      </w:r>
    </w:p>
    <w:p w:rsidR="00776B03" w:rsidRPr="00D92C79" w:rsidRDefault="009B4662" w:rsidP="00F22337">
      <w:pPr>
        <w:pStyle w:val="Standard"/>
        <w:numPr>
          <w:ilvl w:val="0"/>
          <w:numId w:val="16"/>
        </w:numPr>
        <w:tabs>
          <w:tab w:val="left" w:pos="852"/>
        </w:tabs>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è in regola con il versamento dei contributi previdenziali, assistenziali e assicurativi dei dipendenti (certificati dall’emissione del DURC con dicitura “regolare”);</w:t>
      </w:r>
    </w:p>
    <w:p w:rsidR="0014592F" w:rsidRDefault="00E4095F" w:rsidP="00D92C79">
      <w:pPr>
        <w:pStyle w:val="Paragrafoelenco"/>
        <w:numPr>
          <w:ilvl w:val="0"/>
          <w:numId w:val="16"/>
        </w:numPr>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è in possesso del seguente attestato per ottenere la premialità aggiuntiva</w:t>
      </w:r>
      <w:r w:rsidR="009D5AC1">
        <w:rPr>
          <w:rFonts w:asciiTheme="minorHAnsi" w:hAnsiTheme="minorHAnsi" w:cstheme="minorHAnsi"/>
          <w:sz w:val="22"/>
          <w:szCs w:val="22"/>
        </w:rPr>
        <w:t xml:space="preserve"> di cui all’art.  8:</w:t>
      </w:r>
    </w:p>
    <w:p w:rsidR="00D92C79" w:rsidRPr="00D92C79" w:rsidRDefault="00D92C79" w:rsidP="00D92C79">
      <w:pPr>
        <w:pStyle w:val="Paragrafoelenco"/>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w:t>
      </w:r>
    </w:p>
    <w:p w:rsidR="00D40773" w:rsidRPr="00D92C79" w:rsidRDefault="00D40773" w:rsidP="0034692F">
      <w:pPr>
        <w:pStyle w:val="Standard"/>
        <w:spacing w:before="240" w:line="276" w:lineRule="auto"/>
        <w:ind w:left="709" w:firstLine="709"/>
        <w:jc w:val="center"/>
        <w:rPr>
          <w:rFonts w:asciiTheme="minorHAnsi" w:hAnsiTheme="minorHAnsi" w:cstheme="minorHAnsi"/>
          <w:sz w:val="22"/>
          <w:szCs w:val="22"/>
        </w:rPr>
      </w:pPr>
      <w:r w:rsidRPr="00D92C79">
        <w:rPr>
          <w:rFonts w:asciiTheme="minorHAnsi" w:hAnsiTheme="minorHAnsi" w:cstheme="minorHAnsi"/>
          <w:b/>
          <w:sz w:val="22"/>
          <w:szCs w:val="22"/>
        </w:rPr>
        <w:t>DICHIARA</w:t>
      </w:r>
      <w:r w:rsidR="00DB753D" w:rsidRPr="00D92C79">
        <w:rPr>
          <w:rFonts w:asciiTheme="minorHAnsi" w:hAnsiTheme="minorHAnsi" w:cstheme="minorHAnsi"/>
          <w:sz w:val="22"/>
          <w:szCs w:val="22"/>
        </w:rPr>
        <w:t xml:space="preserve"> altresì,</w:t>
      </w:r>
      <w:r w:rsidR="0034692F" w:rsidRPr="00D92C79">
        <w:rPr>
          <w:rFonts w:asciiTheme="minorHAnsi" w:hAnsiTheme="minorHAnsi" w:cstheme="minorHAnsi"/>
          <w:sz w:val="22"/>
          <w:szCs w:val="22"/>
        </w:rPr>
        <w:t xml:space="preserve"> </w:t>
      </w:r>
      <w:r w:rsidRPr="00D92C79">
        <w:rPr>
          <w:rFonts w:asciiTheme="minorHAnsi" w:hAnsiTheme="minorHAnsi" w:cstheme="minorHAnsi"/>
          <w:sz w:val="22"/>
          <w:szCs w:val="22"/>
        </w:rPr>
        <w:t>ai sensi dell’art. 47 del DPR n. 445/2000 che l’impresa richiedente:</w:t>
      </w:r>
    </w:p>
    <w:p w:rsidR="009B4662" w:rsidRPr="00D92C79" w:rsidRDefault="00DB753D" w:rsidP="00AB5313">
      <w:pPr>
        <w:pStyle w:val="Standard"/>
        <w:numPr>
          <w:ilvl w:val="0"/>
          <w:numId w:val="19"/>
        </w:numPr>
        <w:tabs>
          <w:tab w:val="left" w:pos="852"/>
        </w:tabs>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non rientra</w:t>
      </w:r>
      <w:r w:rsidR="009B4662" w:rsidRPr="00D92C79">
        <w:rPr>
          <w:rFonts w:asciiTheme="minorHAnsi" w:hAnsiTheme="minorHAnsi" w:cstheme="minorHAnsi"/>
          <w:sz w:val="22"/>
          <w:szCs w:val="22"/>
        </w:rPr>
        <w:t xml:space="preserve"> nel campo di esclusione di cui all’art.1 del Reg. UE n.</w:t>
      </w:r>
      <w:r w:rsidR="00AB5313" w:rsidRPr="00D92C79">
        <w:rPr>
          <w:rFonts w:asciiTheme="minorHAnsi" w:hAnsiTheme="minorHAnsi" w:cstheme="minorHAnsi"/>
          <w:sz w:val="22"/>
          <w:szCs w:val="22"/>
        </w:rPr>
        <w:t xml:space="preserve"> 2023/2831 </w:t>
      </w:r>
      <w:r w:rsidR="009B4662" w:rsidRPr="00D92C79">
        <w:rPr>
          <w:rFonts w:asciiTheme="minorHAnsi" w:hAnsiTheme="minorHAnsi" w:cstheme="minorHAnsi"/>
          <w:sz w:val="22"/>
          <w:szCs w:val="22"/>
        </w:rPr>
        <w:t xml:space="preserve">(de minimis) e non </w:t>
      </w:r>
      <w:r w:rsidRPr="00D92C79">
        <w:rPr>
          <w:rFonts w:asciiTheme="minorHAnsi" w:hAnsiTheme="minorHAnsi" w:cstheme="minorHAnsi"/>
          <w:sz w:val="22"/>
          <w:szCs w:val="22"/>
        </w:rPr>
        <w:t xml:space="preserve">si trova </w:t>
      </w:r>
      <w:r w:rsidR="009B4662" w:rsidRPr="00D92C79">
        <w:rPr>
          <w:rFonts w:asciiTheme="minorHAnsi" w:hAnsiTheme="minorHAnsi" w:cstheme="minorHAnsi"/>
          <w:sz w:val="22"/>
          <w:szCs w:val="22"/>
        </w:rPr>
        <w:t>in nessuna delle situazioni ostative relative agli aiuti di Stato dichiarati incompatibili dalla Commissione europea;</w:t>
      </w:r>
    </w:p>
    <w:p w:rsidR="00AB5313" w:rsidRPr="00D92C79" w:rsidRDefault="00AB5313" w:rsidP="004D7E23">
      <w:pPr>
        <w:pStyle w:val="Standard"/>
        <w:numPr>
          <w:ilvl w:val="0"/>
          <w:numId w:val="19"/>
        </w:numPr>
        <w:tabs>
          <w:tab w:val="left" w:pos="852"/>
        </w:tabs>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non trovarsi in stato di liquidazione giudiziale, di scioglimento e liquidazione volontaria, di amministrazione controllata, di concordato preventivo o in qualsiasi altra situazione equivalente secondo la normativa vigente;</w:t>
      </w:r>
    </w:p>
    <w:p w:rsidR="009B4662" w:rsidRPr="00D92C79" w:rsidRDefault="009B4662" w:rsidP="004D7E23">
      <w:pPr>
        <w:pStyle w:val="Standard"/>
        <w:numPr>
          <w:ilvl w:val="0"/>
          <w:numId w:val="19"/>
        </w:numPr>
        <w:tabs>
          <w:tab w:val="left" w:pos="852"/>
        </w:tabs>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 xml:space="preserve">non </w:t>
      </w:r>
      <w:r w:rsidR="00DB753D" w:rsidRPr="00D92C79">
        <w:rPr>
          <w:rFonts w:asciiTheme="minorHAnsi" w:hAnsiTheme="minorHAnsi" w:cstheme="minorHAnsi"/>
          <w:sz w:val="22"/>
          <w:szCs w:val="22"/>
        </w:rPr>
        <w:t>è,</w:t>
      </w:r>
      <w:r w:rsidRPr="00D92C79">
        <w:rPr>
          <w:rFonts w:asciiTheme="minorHAnsi" w:hAnsiTheme="minorHAnsi" w:cstheme="minorHAnsi"/>
          <w:sz w:val="22"/>
          <w:szCs w:val="22"/>
        </w:rPr>
        <w:t xml:space="preserve"> alla data di presentazione della </w:t>
      </w:r>
      <w:r w:rsidR="00F00A5D" w:rsidRPr="00D92C79">
        <w:rPr>
          <w:rFonts w:asciiTheme="minorHAnsi" w:hAnsiTheme="minorHAnsi" w:cstheme="minorHAnsi"/>
          <w:sz w:val="22"/>
          <w:szCs w:val="22"/>
        </w:rPr>
        <w:t xml:space="preserve">presente </w:t>
      </w:r>
      <w:r w:rsidRPr="00D92C79">
        <w:rPr>
          <w:rFonts w:asciiTheme="minorHAnsi" w:hAnsiTheme="minorHAnsi" w:cstheme="minorHAnsi"/>
          <w:sz w:val="22"/>
          <w:szCs w:val="22"/>
        </w:rPr>
        <w:t xml:space="preserve">domanda di contributo, fornitore di beni‐servizi, anche a titolo gratuito, </w:t>
      </w:r>
      <w:r w:rsidR="00DB753D" w:rsidRPr="00D92C79">
        <w:rPr>
          <w:rFonts w:asciiTheme="minorHAnsi" w:hAnsiTheme="minorHAnsi" w:cstheme="minorHAnsi"/>
          <w:sz w:val="22"/>
          <w:szCs w:val="22"/>
        </w:rPr>
        <w:t>dell</w:t>
      </w:r>
      <w:r w:rsidRPr="00D92C79">
        <w:rPr>
          <w:rFonts w:asciiTheme="minorHAnsi" w:hAnsiTheme="minorHAnsi" w:cstheme="minorHAnsi"/>
          <w:sz w:val="22"/>
          <w:szCs w:val="22"/>
        </w:rPr>
        <w:t xml:space="preserve">a Camera di commercio di Sondrio, ai sensi della L. </w:t>
      </w:r>
      <w:r w:rsidR="00AB5313" w:rsidRPr="00D92C79">
        <w:rPr>
          <w:rFonts w:asciiTheme="minorHAnsi" w:hAnsiTheme="minorHAnsi" w:cstheme="minorHAnsi"/>
          <w:sz w:val="22"/>
          <w:szCs w:val="22"/>
        </w:rPr>
        <w:t>0</w:t>
      </w:r>
      <w:r w:rsidRPr="00D92C79">
        <w:rPr>
          <w:rFonts w:asciiTheme="minorHAnsi" w:hAnsiTheme="minorHAnsi" w:cstheme="minorHAnsi"/>
          <w:sz w:val="22"/>
          <w:szCs w:val="22"/>
        </w:rPr>
        <w:t>7</w:t>
      </w:r>
      <w:r w:rsidR="00AB5313" w:rsidRPr="00D92C79">
        <w:rPr>
          <w:rFonts w:asciiTheme="minorHAnsi" w:hAnsiTheme="minorHAnsi" w:cstheme="minorHAnsi"/>
          <w:sz w:val="22"/>
          <w:szCs w:val="22"/>
        </w:rPr>
        <w:t>/08/</w:t>
      </w:r>
      <w:r w:rsidRPr="00D92C79">
        <w:rPr>
          <w:rFonts w:asciiTheme="minorHAnsi" w:hAnsiTheme="minorHAnsi" w:cstheme="minorHAnsi"/>
          <w:sz w:val="22"/>
          <w:szCs w:val="22"/>
        </w:rPr>
        <w:t>2012 n. 135 di conversione con modificazioni del D.L. 95/2012</w:t>
      </w:r>
      <w:r w:rsidR="00DB753D" w:rsidRPr="00D92C79">
        <w:rPr>
          <w:rFonts w:asciiTheme="minorHAnsi" w:hAnsiTheme="minorHAnsi" w:cstheme="minorHAnsi"/>
          <w:sz w:val="22"/>
          <w:szCs w:val="22"/>
        </w:rPr>
        <w:t>;</w:t>
      </w:r>
    </w:p>
    <w:p w:rsidR="007E7BB2" w:rsidRPr="00D92C79" w:rsidRDefault="00762F0A" w:rsidP="00F22337">
      <w:pPr>
        <w:pStyle w:val="Standard"/>
        <w:numPr>
          <w:ilvl w:val="0"/>
          <w:numId w:val="19"/>
        </w:numPr>
        <w:tabs>
          <w:tab w:val="left" w:pos="852"/>
        </w:tabs>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avere legali rappresentanti, amministratori (con o senza poteri di rappresentanza), soci e tutti i soggetti indicati all’art. 85 del D.lgs. 06/09/2011, n. 159 per i quali non sussistano cause di divieto, di decadenza, di sospensione previste dall'art. 67 del medesimo D.lgs. 06/09/2011, n. 159 (c.d. Codice delle leggi antimafia);</w:t>
      </w:r>
    </w:p>
    <w:p w:rsidR="00D92C79" w:rsidRDefault="00D92C79" w:rsidP="00F22337">
      <w:pPr>
        <w:pStyle w:val="Standard"/>
        <w:spacing w:line="276" w:lineRule="auto"/>
        <w:jc w:val="center"/>
        <w:rPr>
          <w:rFonts w:asciiTheme="minorHAnsi" w:hAnsiTheme="minorHAnsi" w:cstheme="minorHAnsi"/>
          <w:b/>
          <w:sz w:val="22"/>
          <w:szCs w:val="22"/>
        </w:rPr>
      </w:pPr>
    </w:p>
    <w:p w:rsidR="00837934" w:rsidRPr="00D92C79" w:rsidRDefault="000F20F9" w:rsidP="00F22337">
      <w:pPr>
        <w:pStyle w:val="Standard"/>
        <w:spacing w:line="276" w:lineRule="auto"/>
        <w:jc w:val="center"/>
        <w:rPr>
          <w:rFonts w:asciiTheme="minorHAnsi" w:hAnsiTheme="minorHAnsi" w:cstheme="minorHAnsi"/>
          <w:b/>
          <w:sz w:val="22"/>
          <w:szCs w:val="22"/>
        </w:rPr>
      </w:pPr>
      <w:r w:rsidRPr="00D92C79">
        <w:rPr>
          <w:rFonts w:asciiTheme="minorHAnsi" w:hAnsiTheme="minorHAnsi" w:cstheme="minorHAnsi"/>
          <w:b/>
          <w:sz w:val="22"/>
          <w:szCs w:val="22"/>
        </w:rPr>
        <w:t>ALLEGA</w:t>
      </w:r>
    </w:p>
    <w:p w:rsidR="0014592F" w:rsidRPr="00D92C79" w:rsidRDefault="0014120F" w:rsidP="003C3D8E">
      <w:pPr>
        <w:pStyle w:val="Paragrafoelenco"/>
        <w:numPr>
          <w:ilvl w:val="0"/>
          <w:numId w:val="17"/>
        </w:numPr>
        <w:spacing w:line="276" w:lineRule="auto"/>
        <w:jc w:val="both"/>
        <w:rPr>
          <w:rFonts w:asciiTheme="minorHAnsi" w:hAnsiTheme="minorHAnsi" w:cstheme="minorHAnsi"/>
          <w:sz w:val="22"/>
          <w:szCs w:val="22"/>
        </w:rPr>
      </w:pPr>
      <w:r w:rsidRPr="00D92C79">
        <w:rPr>
          <w:rFonts w:asciiTheme="minorHAnsi" w:hAnsiTheme="minorHAnsi" w:cstheme="minorHAnsi"/>
          <w:b/>
          <w:sz w:val="22"/>
          <w:szCs w:val="22"/>
        </w:rPr>
        <w:t>modulo servizi Allegato B</w:t>
      </w:r>
      <w:r w:rsidR="00E63E86">
        <w:rPr>
          <w:rFonts w:asciiTheme="minorHAnsi" w:hAnsiTheme="minorHAnsi" w:cstheme="minorHAnsi"/>
          <w:b/>
          <w:sz w:val="22"/>
          <w:szCs w:val="22"/>
        </w:rPr>
        <w:t xml:space="preserve"> Asse</w:t>
      </w:r>
      <w:r w:rsidRPr="00D92C79">
        <w:rPr>
          <w:rFonts w:asciiTheme="minorHAnsi" w:hAnsiTheme="minorHAnsi" w:cstheme="minorHAnsi"/>
          <w:b/>
          <w:sz w:val="22"/>
          <w:szCs w:val="22"/>
        </w:rPr>
        <w:t xml:space="preserve"> 1 - TRANSIZIONE ENERGETICA </w:t>
      </w:r>
      <w:r w:rsidR="0014592F" w:rsidRPr="00D92C79">
        <w:rPr>
          <w:rFonts w:asciiTheme="minorHAnsi" w:hAnsiTheme="minorHAnsi" w:cstheme="minorHAnsi"/>
          <w:b/>
          <w:sz w:val="22"/>
          <w:szCs w:val="22"/>
        </w:rPr>
        <w:t>(obbligatorio)</w:t>
      </w:r>
      <w:r w:rsidR="0014592F" w:rsidRPr="00D92C79">
        <w:rPr>
          <w:rFonts w:asciiTheme="minorHAnsi" w:hAnsiTheme="minorHAnsi" w:cstheme="minorHAnsi"/>
          <w:sz w:val="22"/>
          <w:szCs w:val="22"/>
        </w:rPr>
        <w:t xml:space="preserve"> sottoscritto digitalmente dal legale rappresentante dell’impresa richiedente, con le seguenti informazioni:</w:t>
      </w:r>
    </w:p>
    <w:p w:rsidR="001C1706" w:rsidRPr="00D92C79" w:rsidRDefault="001C1706" w:rsidP="00F22337">
      <w:pPr>
        <w:pStyle w:val="Paragrafoelenco"/>
        <w:widowControl w:val="0"/>
        <w:numPr>
          <w:ilvl w:val="1"/>
          <w:numId w:val="17"/>
        </w:numPr>
        <w:tabs>
          <w:tab w:val="left" w:pos="1198"/>
        </w:tabs>
        <w:suppressAutoHyphens w:val="0"/>
        <w:autoSpaceDE w:val="0"/>
        <w:spacing w:line="276" w:lineRule="auto"/>
        <w:jc w:val="both"/>
        <w:textAlignment w:val="auto"/>
        <w:rPr>
          <w:rFonts w:asciiTheme="minorHAnsi" w:hAnsiTheme="minorHAnsi" w:cstheme="minorHAnsi"/>
          <w:sz w:val="22"/>
          <w:szCs w:val="22"/>
        </w:rPr>
      </w:pPr>
      <w:r w:rsidRPr="00D92C79">
        <w:rPr>
          <w:rFonts w:asciiTheme="minorHAnsi" w:hAnsiTheme="minorHAnsi" w:cstheme="minorHAnsi"/>
          <w:sz w:val="22"/>
          <w:szCs w:val="22"/>
        </w:rPr>
        <w:t>descrizione dell’intervento proposto;</w:t>
      </w:r>
    </w:p>
    <w:p w:rsidR="001C1706" w:rsidRPr="00D92C79" w:rsidRDefault="001C1706" w:rsidP="00F22337">
      <w:pPr>
        <w:pStyle w:val="Paragrafoelenco"/>
        <w:widowControl w:val="0"/>
        <w:numPr>
          <w:ilvl w:val="1"/>
          <w:numId w:val="17"/>
        </w:numPr>
        <w:tabs>
          <w:tab w:val="left" w:pos="1198"/>
        </w:tabs>
        <w:suppressAutoHyphens w:val="0"/>
        <w:autoSpaceDE w:val="0"/>
        <w:spacing w:line="276" w:lineRule="auto"/>
        <w:jc w:val="both"/>
        <w:textAlignment w:val="auto"/>
        <w:rPr>
          <w:rFonts w:asciiTheme="minorHAnsi" w:hAnsiTheme="minorHAnsi" w:cstheme="minorHAnsi"/>
          <w:sz w:val="22"/>
          <w:szCs w:val="22"/>
        </w:rPr>
      </w:pPr>
      <w:r w:rsidRPr="00D92C79">
        <w:rPr>
          <w:rFonts w:asciiTheme="minorHAnsi" w:hAnsiTheme="minorHAnsi" w:cstheme="minorHAnsi"/>
          <w:sz w:val="22"/>
          <w:szCs w:val="22"/>
        </w:rPr>
        <w:t>obiettivi e risultati attesi;</w:t>
      </w:r>
    </w:p>
    <w:p w:rsidR="003C3D8E" w:rsidRPr="00D92C79" w:rsidRDefault="001C1706" w:rsidP="003C3D8E">
      <w:pPr>
        <w:pStyle w:val="Paragrafoelenco"/>
        <w:widowControl w:val="0"/>
        <w:numPr>
          <w:ilvl w:val="1"/>
          <w:numId w:val="17"/>
        </w:numPr>
        <w:tabs>
          <w:tab w:val="left" w:pos="1198"/>
        </w:tabs>
        <w:suppressAutoHyphens w:val="0"/>
        <w:autoSpaceDE w:val="0"/>
        <w:spacing w:line="276" w:lineRule="auto"/>
        <w:ind w:right="157"/>
        <w:jc w:val="both"/>
        <w:textAlignment w:val="auto"/>
        <w:rPr>
          <w:rFonts w:asciiTheme="minorHAnsi" w:hAnsiTheme="minorHAnsi" w:cstheme="minorHAnsi"/>
          <w:sz w:val="22"/>
          <w:szCs w:val="22"/>
        </w:rPr>
      </w:pPr>
      <w:r w:rsidRPr="00D92C79">
        <w:rPr>
          <w:rFonts w:asciiTheme="minorHAnsi" w:hAnsiTheme="minorHAnsi" w:cstheme="minorHAnsi"/>
          <w:sz w:val="22"/>
          <w:szCs w:val="22"/>
        </w:rPr>
        <w:t>ragione</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sociale,</w:t>
      </w:r>
      <w:r w:rsidRPr="00D92C79">
        <w:rPr>
          <w:rFonts w:asciiTheme="minorHAnsi" w:hAnsiTheme="minorHAnsi" w:cstheme="minorHAnsi"/>
          <w:spacing w:val="1"/>
          <w:sz w:val="22"/>
          <w:szCs w:val="22"/>
        </w:rPr>
        <w:t xml:space="preserve"> </w:t>
      </w:r>
      <w:r w:rsidR="00F00A5D" w:rsidRPr="00D92C79">
        <w:rPr>
          <w:rFonts w:asciiTheme="minorHAnsi" w:hAnsiTheme="minorHAnsi" w:cstheme="minorHAnsi"/>
          <w:spacing w:val="1"/>
          <w:sz w:val="22"/>
          <w:szCs w:val="22"/>
        </w:rPr>
        <w:t xml:space="preserve">CF o </w:t>
      </w:r>
      <w:r w:rsidRPr="00D92C79">
        <w:rPr>
          <w:rFonts w:asciiTheme="minorHAnsi" w:hAnsiTheme="minorHAnsi" w:cstheme="minorHAnsi"/>
          <w:sz w:val="22"/>
          <w:szCs w:val="22"/>
        </w:rPr>
        <w:t>partita</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IVA</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dei</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fornitori</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di</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cui</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si</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avvarrà</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l’impresa</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richiedente</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e</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indicazione</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della</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parte</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di</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intervento</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da</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loro</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realizzata:</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costi</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di</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consulenza,</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costi</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per</w:t>
      </w:r>
      <w:r w:rsidRPr="00D92C79">
        <w:rPr>
          <w:rFonts w:asciiTheme="minorHAnsi" w:hAnsiTheme="minorHAnsi" w:cstheme="minorHAnsi"/>
          <w:spacing w:val="1"/>
          <w:sz w:val="22"/>
          <w:szCs w:val="22"/>
        </w:rPr>
        <w:t xml:space="preserve"> </w:t>
      </w:r>
      <w:r w:rsidRPr="00D92C79">
        <w:rPr>
          <w:rFonts w:asciiTheme="minorHAnsi" w:hAnsiTheme="minorHAnsi" w:cstheme="minorHAnsi"/>
          <w:sz w:val="22"/>
          <w:szCs w:val="22"/>
        </w:rPr>
        <w:t>formazione;</w:t>
      </w:r>
    </w:p>
    <w:p w:rsidR="001C1706" w:rsidRPr="00D92C79" w:rsidRDefault="001C1706" w:rsidP="00F22337">
      <w:pPr>
        <w:pStyle w:val="Paragrafoelenco"/>
        <w:widowControl w:val="0"/>
        <w:numPr>
          <w:ilvl w:val="1"/>
          <w:numId w:val="17"/>
        </w:numPr>
        <w:tabs>
          <w:tab w:val="left" w:pos="1198"/>
        </w:tabs>
        <w:suppressAutoHyphens w:val="0"/>
        <w:autoSpaceDE w:val="0"/>
        <w:spacing w:line="276" w:lineRule="auto"/>
        <w:ind w:right="157"/>
        <w:jc w:val="both"/>
        <w:textAlignment w:val="auto"/>
        <w:rPr>
          <w:rFonts w:asciiTheme="minorHAnsi" w:hAnsiTheme="minorHAnsi" w:cstheme="minorHAnsi"/>
          <w:sz w:val="22"/>
          <w:szCs w:val="22"/>
        </w:rPr>
      </w:pPr>
      <w:r w:rsidRPr="00D92C79">
        <w:rPr>
          <w:rFonts w:asciiTheme="minorHAnsi" w:hAnsiTheme="minorHAnsi" w:cstheme="minorHAnsi"/>
          <w:sz w:val="22"/>
          <w:szCs w:val="22"/>
        </w:rPr>
        <w:t>definizione dei costi tramite presentazione dei relativi preventivi di spesa;</w:t>
      </w:r>
    </w:p>
    <w:p w:rsidR="003C3D8E" w:rsidRPr="009D5AC1" w:rsidRDefault="003C3D8E" w:rsidP="003C3D8E">
      <w:pPr>
        <w:widowControl w:val="0"/>
        <w:tabs>
          <w:tab w:val="left" w:pos="1198"/>
        </w:tabs>
        <w:suppressAutoHyphens w:val="0"/>
        <w:autoSpaceDE w:val="0"/>
        <w:spacing w:line="276" w:lineRule="auto"/>
        <w:ind w:left="360" w:right="157"/>
        <w:jc w:val="center"/>
        <w:textAlignment w:val="auto"/>
        <w:rPr>
          <w:rFonts w:asciiTheme="minorHAnsi" w:hAnsiTheme="minorHAnsi" w:cstheme="minorHAnsi"/>
          <w:b/>
          <w:sz w:val="22"/>
          <w:szCs w:val="22"/>
        </w:rPr>
      </w:pPr>
      <w:r w:rsidRPr="009D5AC1">
        <w:rPr>
          <w:rFonts w:asciiTheme="minorHAnsi" w:hAnsiTheme="minorHAnsi" w:cstheme="minorHAnsi"/>
          <w:b/>
          <w:sz w:val="22"/>
          <w:szCs w:val="22"/>
        </w:rPr>
        <w:lastRenderedPageBreak/>
        <w:t>oppure</w:t>
      </w:r>
      <w:r w:rsidR="0014120F" w:rsidRPr="009D5AC1">
        <w:rPr>
          <w:rFonts w:asciiTheme="minorHAnsi" w:hAnsiTheme="minorHAnsi" w:cstheme="minorHAnsi"/>
          <w:b/>
          <w:sz w:val="22"/>
          <w:szCs w:val="22"/>
        </w:rPr>
        <w:t>, in alternativa</w:t>
      </w:r>
    </w:p>
    <w:p w:rsidR="003C3D8E" w:rsidRPr="00D92C79" w:rsidRDefault="003C3D8E" w:rsidP="003C3D8E">
      <w:pPr>
        <w:pStyle w:val="Paragrafoelenco"/>
        <w:numPr>
          <w:ilvl w:val="0"/>
          <w:numId w:val="17"/>
        </w:numPr>
        <w:spacing w:line="276" w:lineRule="auto"/>
        <w:jc w:val="both"/>
        <w:rPr>
          <w:rFonts w:asciiTheme="minorHAnsi" w:hAnsiTheme="minorHAnsi" w:cstheme="minorHAnsi"/>
          <w:sz w:val="22"/>
          <w:szCs w:val="22"/>
        </w:rPr>
      </w:pPr>
      <w:r w:rsidRPr="00D92C79">
        <w:rPr>
          <w:rFonts w:asciiTheme="minorHAnsi" w:hAnsiTheme="minorHAnsi" w:cstheme="minorHAnsi"/>
          <w:b/>
          <w:sz w:val="22"/>
          <w:szCs w:val="22"/>
        </w:rPr>
        <w:t>modulo servizi Allegato B</w:t>
      </w:r>
      <w:r w:rsidR="00E63E86">
        <w:rPr>
          <w:rFonts w:asciiTheme="minorHAnsi" w:hAnsiTheme="minorHAnsi" w:cstheme="minorHAnsi"/>
          <w:b/>
          <w:sz w:val="22"/>
          <w:szCs w:val="22"/>
        </w:rPr>
        <w:t xml:space="preserve"> </w:t>
      </w:r>
      <w:r w:rsidRPr="00D92C79">
        <w:rPr>
          <w:rFonts w:asciiTheme="minorHAnsi" w:hAnsiTheme="minorHAnsi" w:cstheme="minorHAnsi"/>
          <w:b/>
          <w:sz w:val="22"/>
          <w:szCs w:val="22"/>
        </w:rPr>
        <w:t>A</w:t>
      </w:r>
      <w:r w:rsidR="00E63E86">
        <w:rPr>
          <w:rFonts w:asciiTheme="minorHAnsi" w:hAnsiTheme="minorHAnsi" w:cstheme="minorHAnsi"/>
          <w:b/>
          <w:sz w:val="22"/>
          <w:szCs w:val="22"/>
        </w:rPr>
        <w:t>sse</w:t>
      </w:r>
      <w:r w:rsidRPr="00D92C79">
        <w:rPr>
          <w:rFonts w:asciiTheme="minorHAnsi" w:hAnsiTheme="minorHAnsi" w:cstheme="minorHAnsi"/>
          <w:b/>
          <w:sz w:val="22"/>
          <w:szCs w:val="22"/>
        </w:rPr>
        <w:t xml:space="preserve"> 2 </w:t>
      </w:r>
      <w:r w:rsidR="0014120F" w:rsidRPr="00D92C79">
        <w:rPr>
          <w:rFonts w:asciiTheme="minorHAnsi" w:hAnsiTheme="minorHAnsi" w:cstheme="minorHAnsi"/>
          <w:b/>
          <w:sz w:val="22"/>
          <w:szCs w:val="22"/>
        </w:rPr>
        <w:t>-</w:t>
      </w:r>
      <w:r w:rsidRPr="00D92C79">
        <w:rPr>
          <w:rFonts w:asciiTheme="minorHAnsi" w:hAnsiTheme="minorHAnsi" w:cstheme="minorHAnsi"/>
          <w:b/>
          <w:sz w:val="22"/>
          <w:szCs w:val="22"/>
        </w:rPr>
        <w:t xml:space="preserve"> </w:t>
      </w:r>
      <w:r w:rsidR="0014120F" w:rsidRPr="00D92C79">
        <w:rPr>
          <w:rFonts w:asciiTheme="minorHAnsi" w:hAnsiTheme="minorHAnsi" w:cstheme="minorHAnsi"/>
          <w:b/>
          <w:sz w:val="22"/>
          <w:szCs w:val="22"/>
        </w:rPr>
        <w:t xml:space="preserve">DIGITALIZZAZIONE </w:t>
      </w:r>
      <w:r w:rsidRPr="00D92C79">
        <w:rPr>
          <w:rFonts w:asciiTheme="minorHAnsi" w:hAnsiTheme="minorHAnsi" w:cstheme="minorHAnsi"/>
          <w:b/>
          <w:sz w:val="22"/>
          <w:szCs w:val="22"/>
        </w:rPr>
        <w:t>(obbligatorio)</w:t>
      </w:r>
      <w:r w:rsidRPr="00D92C79">
        <w:rPr>
          <w:rFonts w:asciiTheme="minorHAnsi" w:hAnsiTheme="minorHAnsi" w:cstheme="minorHAnsi"/>
          <w:sz w:val="22"/>
          <w:szCs w:val="22"/>
        </w:rPr>
        <w:t xml:space="preserve"> sottoscritto digitalmente dal legale rappresentante dell’impresa richiedente, con le seguenti informazioni:</w:t>
      </w:r>
    </w:p>
    <w:p w:rsidR="003C3D8E" w:rsidRPr="00D92C79" w:rsidRDefault="003C3D8E" w:rsidP="003C3D8E">
      <w:pPr>
        <w:pStyle w:val="Paragrafoelenco"/>
        <w:widowControl w:val="0"/>
        <w:numPr>
          <w:ilvl w:val="1"/>
          <w:numId w:val="17"/>
        </w:numPr>
        <w:tabs>
          <w:tab w:val="left" w:pos="1198"/>
        </w:tabs>
        <w:suppressAutoHyphens w:val="0"/>
        <w:autoSpaceDE w:val="0"/>
        <w:spacing w:line="276" w:lineRule="auto"/>
        <w:jc w:val="both"/>
        <w:textAlignment w:val="auto"/>
        <w:rPr>
          <w:rFonts w:asciiTheme="minorHAnsi" w:hAnsiTheme="minorHAnsi" w:cstheme="minorHAnsi"/>
          <w:sz w:val="22"/>
          <w:szCs w:val="22"/>
        </w:rPr>
      </w:pPr>
      <w:r w:rsidRPr="00D92C79">
        <w:rPr>
          <w:rFonts w:asciiTheme="minorHAnsi" w:hAnsiTheme="minorHAnsi" w:cstheme="minorHAnsi"/>
          <w:sz w:val="22"/>
          <w:szCs w:val="22"/>
        </w:rPr>
        <w:t>descrizione dell’intervento proposto;</w:t>
      </w:r>
    </w:p>
    <w:p w:rsidR="003C3D8E" w:rsidRPr="00D92C79" w:rsidRDefault="003C3D8E" w:rsidP="003C3D8E">
      <w:pPr>
        <w:pStyle w:val="Paragrafoelenco"/>
        <w:widowControl w:val="0"/>
        <w:numPr>
          <w:ilvl w:val="1"/>
          <w:numId w:val="17"/>
        </w:numPr>
        <w:tabs>
          <w:tab w:val="left" w:pos="1198"/>
        </w:tabs>
        <w:suppressAutoHyphens w:val="0"/>
        <w:autoSpaceDE w:val="0"/>
        <w:spacing w:line="276" w:lineRule="auto"/>
        <w:jc w:val="both"/>
        <w:textAlignment w:val="auto"/>
        <w:rPr>
          <w:rFonts w:asciiTheme="minorHAnsi" w:hAnsiTheme="minorHAnsi" w:cstheme="minorHAnsi"/>
          <w:sz w:val="22"/>
          <w:szCs w:val="22"/>
        </w:rPr>
      </w:pPr>
      <w:r w:rsidRPr="00D92C79">
        <w:rPr>
          <w:rFonts w:asciiTheme="minorHAnsi" w:hAnsiTheme="minorHAnsi" w:cstheme="minorHAnsi"/>
          <w:sz w:val="22"/>
          <w:szCs w:val="22"/>
        </w:rPr>
        <w:t>obiettivi e risultati attesi;</w:t>
      </w:r>
    </w:p>
    <w:p w:rsidR="003C3D8E" w:rsidRPr="00E63E86" w:rsidRDefault="003C3D8E" w:rsidP="003C3D8E">
      <w:pPr>
        <w:pStyle w:val="Paragrafoelenco"/>
        <w:widowControl w:val="0"/>
        <w:numPr>
          <w:ilvl w:val="1"/>
          <w:numId w:val="17"/>
        </w:numPr>
        <w:tabs>
          <w:tab w:val="left" w:pos="1198"/>
        </w:tabs>
        <w:suppressAutoHyphens w:val="0"/>
        <w:autoSpaceDE w:val="0"/>
        <w:spacing w:line="276" w:lineRule="auto"/>
        <w:ind w:right="157"/>
        <w:jc w:val="both"/>
        <w:textAlignment w:val="auto"/>
        <w:rPr>
          <w:rFonts w:asciiTheme="minorHAnsi" w:hAnsiTheme="minorHAnsi" w:cstheme="minorHAnsi"/>
          <w:sz w:val="22"/>
          <w:szCs w:val="22"/>
        </w:rPr>
      </w:pPr>
      <w:r w:rsidRPr="00E63E86">
        <w:rPr>
          <w:rFonts w:asciiTheme="minorHAnsi" w:hAnsiTheme="minorHAnsi" w:cstheme="minorHAnsi"/>
          <w:sz w:val="22"/>
          <w:szCs w:val="22"/>
        </w:rPr>
        <w:t>ragione</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sociale,</w:t>
      </w:r>
      <w:r w:rsidRPr="00E63E86">
        <w:rPr>
          <w:rFonts w:asciiTheme="minorHAnsi" w:hAnsiTheme="minorHAnsi" w:cstheme="minorHAnsi"/>
          <w:spacing w:val="1"/>
          <w:sz w:val="22"/>
          <w:szCs w:val="22"/>
        </w:rPr>
        <w:t xml:space="preserve"> CF o </w:t>
      </w:r>
      <w:r w:rsidRPr="00E63E86">
        <w:rPr>
          <w:rFonts w:asciiTheme="minorHAnsi" w:hAnsiTheme="minorHAnsi" w:cstheme="minorHAnsi"/>
          <w:sz w:val="22"/>
          <w:szCs w:val="22"/>
        </w:rPr>
        <w:t>partita</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IVA</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dei</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fornitori</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di</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cui</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si</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avvarrà</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l’impresa</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richiedente</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e</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indicazione</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della</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parte</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di</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intervento</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da</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loro</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realizzata:</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costi</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di</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consulenza,</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costi</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per</w:t>
      </w:r>
      <w:r w:rsidRPr="00E63E86">
        <w:rPr>
          <w:rFonts w:asciiTheme="minorHAnsi" w:hAnsiTheme="minorHAnsi" w:cstheme="minorHAnsi"/>
          <w:spacing w:val="1"/>
          <w:sz w:val="22"/>
          <w:szCs w:val="22"/>
        </w:rPr>
        <w:t xml:space="preserve"> </w:t>
      </w:r>
      <w:r w:rsidRPr="00E63E86">
        <w:rPr>
          <w:rFonts w:asciiTheme="minorHAnsi" w:hAnsiTheme="minorHAnsi" w:cstheme="minorHAnsi"/>
          <w:sz w:val="22"/>
          <w:szCs w:val="22"/>
        </w:rPr>
        <w:t>formazione;</w:t>
      </w:r>
    </w:p>
    <w:p w:rsidR="003C3D8E" w:rsidRDefault="003C3D8E" w:rsidP="003C3D8E">
      <w:pPr>
        <w:pStyle w:val="Paragrafoelenco"/>
        <w:widowControl w:val="0"/>
        <w:numPr>
          <w:ilvl w:val="1"/>
          <w:numId w:val="17"/>
        </w:numPr>
        <w:tabs>
          <w:tab w:val="left" w:pos="1198"/>
        </w:tabs>
        <w:suppressAutoHyphens w:val="0"/>
        <w:autoSpaceDE w:val="0"/>
        <w:spacing w:line="276" w:lineRule="auto"/>
        <w:ind w:right="157"/>
        <w:jc w:val="both"/>
        <w:textAlignment w:val="auto"/>
        <w:rPr>
          <w:rFonts w:asciiTheme="minorHAnsi" w:hAnsiTheme="minorHAnsi" w:cstheme="minorHAnsi"/>
          <w:sz w:val="22"/>
          <w:szCs w:val="22"/>
        </w:rPr>
      </w:pPr>
      <w:r w:rsidRPr="00D92C79">
        <w:rPr>
          <w:rFonts w:asciiTheme="minorHAnsi" w:hAnsiTheme="minorHAnsi" w:cstheme="minorHAnsi"/>
          <w:sz w:val="22"/>
          <w:szCs w:val="22"/>
        </w:rPr>
        <w:t>definizione dei costi tramite presentazione dei relativi preventivi di spesa;</w:t>
      </w:r>
    </w:p>
    <w:p w:rsidR="009D5AC1" w:rsidRDefault="009D5AC1" w:rsidP="009D5AC1">
      <w:pPr>
        <w:widowControl w:val="0"/>
        <w:tabs>
          <w:tab w:val="left" w:pos="1198"/>
        </w:tabs>
        <w:suppressAutoHyphens w:val="0"/>
        <w:autoSpaceDE w:val="0"/>
        <w:spacing w:line="276" w:lineRule="auto"/>
        <w:ind w:left="360" w:right="157"/>
        <w:jc w:val="center"/>
        <w:textAlignment w:val="auto"/>
        <w:rPr>
          <w:rFonts w:asciiTheme="minorHAnsi" w:hAnsiTheme="minorHAnsi" w:cstheme="minorHAnsi"/>
          <w:b/>
          <w:sz w:val="22"/>
          <w:szCs w:val="22"/>
        </w:rPr>
      </w:pPr>
    </w:p>
    <w:p w:rsidR="009D5AC1" w:rsidRPr="009D5AC1" w:rsidRDefault="009D5AC1" w:rsidP="009D5AC1">
      <w:pPr>
        <w:widowControl w:val="0"/>
        <w:tabs>
          <w:tab w:val="left" w:pos="1198"/>
        </w:tabs>
        <w:suppressAutoHyphens w:val="0"/>
        <w:autoSpaceDE w:val="0"/>
        <w:spacing w:line="276" w:lineRule="auto"/>
        <w:ind w:left="360" w:right="157"/>
        <w:jc w:val="center"/>
        <w:textAlignment w:val="auto"/>
        <w:rPr>
          <w:rFonts w:asciiTheme="minorHAnsi" w:hAnsiTheme="minorHAnsi" w:cstheme="minorHAnsi"/>
          <w:b/>
          <w:sz w:val="22"/>
          <w:szCs w:val="22"/>
        </w:rPr>
      </w:pPr>
      <w:r>
        <w:rPr>
          <w:rFonts w:asciiTheme="minorHAnsi" w:hAnsiTheme="minorHAnsi" w:cstheme="minorHAnsi"/>
          <w:b/>
          <w:sz w:val="22"/>
          <w:szCs w:val="22"/>
        </w:rPr>
        <w:t>per entrambi gli Assi</w:t>
      </w:r>
    </w:p>
    <w:p w:rsidR="001C1706" w:rsidRPr="00D92C79" w:rsidRDefault="00CF366C" w:rsidP="00CF366C">
      <w:pPr>
        <w:pStyle w:val="Standard"/>
        <w:numPr>
          <w:ilvl w:val="0"/>
          <w:numId w:val="17"/>
        </w:numPr>
        <w:spacing w:line="276" w:lineRule="auto"/>
        <w:jc w:val="both"/>
        <w:rPr>
          <w:rFonts w:asciiTheme="minorHAnsi" w:hAnsiTheme="minorHAnsi" w:cstheme="minorHAnsi"/>
          <w:b/>
          <w:sz w:val="22"/>
          <w:szCs w:val="22"/>
        </w:rPr>
      </w:pPr>
      <w:r w:rsidRPr="00D92C79">
        <w:rPr>
          <w:rFonts w:asciiTheme="minorHAnsi" w:hAnsiTheme="minorHAnsi" w:cstheme="minorHAnsi"/>
          <w:b/>
          <w:sz w:val="22"/>
          <w:szCs w:val="22"/>
        </w:rPr>
        <w:t>dichiarazione</w:t>
      </w:r>
      <w:r w:rsidR="00762F0A" w:rsidRPr="00D92C79">
        <w:rPr>
          <w:rFonts w:asciiTheme="minorHAnsi" w:hAnsiTheme="minorHAnsi" w:cstheme="minorHAnsi"/>
          <w:b/>
          <w:sz w:val="22"/>
          <w:szCs w:val="22"/>
        </w:rPr>
        <w:t xml:space="preserve"> del fornitore, </w:t>
      </w:r>
      <w:r w:rsidR="00762F0A" w:rsidRPr="00D92C79">
        <w:rPr>
          <w:rFonts w:asciiTheme="minorHAnsi" w:hAnsiTheme="minorHAnsi" w:cstheme="minorHAnsi"/>
          <w:sz w:val="22"/>
          <w:szCs w:val="22"/>
        </w:rPr>
        <w:t xml:space="preserve">redatta su apposito modello </w:t>
      </w:r>
      <w:r w:rsidR="00762F0A" w:rsidRPr="00D92C79">
        <w:rPr>
          <w:rFonts w:asciiTheme="minorHAnsi" w:hAnsiTheme="minorHAnsi" w:cstheme="minorHAnsi"/>
          <w:b/>
          <w:sz w:val="22"/>
          <w:szCs w:val="22"/>
        </w:rPr>
        <w:t>(allegato E)</w:t>
      </w:r>
      <w:r w:rsidR="00762F0A" w:rsidRPr="00D92C79">
        <w:rPr>
          <w:rFonts w:asciiTheme="minorHAnsi" w:hAnsiTheme="minorHAnsi" w:cstheme="minorHAnsi"/>
          <w:sz w:val="22"/>
          <w:szCs w:val="22"/>
        </w:rPr>
        <w:t xml:space="preserve"> </w:t>
      </w:r>
      <w:r w:rsidR="001C1706" w:rsidRPr="00D92C79">
        <w:rPr>
          <w:rFonts w:asciiTheme="minorHAnsi" w:hAnsiTheme="minorHAnsi" w:cstheme="minorHAnsi"/>
          <w:sz w:val="22"/>
          <w:szCs w:val="22"/>
        </w:rPr>
        <w:t xml:space="preserve">relativa a quanto previsto </w:t>
      </w:r>
      <w:r w:rsidR="003C3D8E" w:rsidRPr="00D92C79">
        <w:rPr>
          <w:rFonts w:asciiTheme="minorHAnsi" w:hAnsiTheme="minorHAnsi" w:cstheme="minorHAnsi"/>
          <w:sz w:val="22"/>
          <w:szCs w:val="22"/>
        </w:rPr>
        <w:t xml:space="preserve">dell’articolo 7 </w:t>
      </w:r>
      <w:r w:rsidR="001C1706" w:rsidRPr="00D92C79">
        <w:rPr>
          <w:rFonts w:asciiTheme="minorHAnsi" w:hAnsiTheme="minorHAnsi" w:cstheme="minorHAnsi"/>
          <w:sz w:val="22"/>
          <w:szCs w:val="22"/>
        </w:rPr>
        <w:t xml:space="preserve">alla lettera b) </w:t>
      </w:r>
      <w:r w:rsidR="003C3D8E" w:rsidRPr="00D92C79">
        <w:rPr>
          <w:rFonts w:asciiTheme="minorHAnsi" w:hAnsiTheme="minorHAnsi" w:cstheme="minorHAnsi"/>
          <w:sz w:val="22"/>
          <w:szCs w:val="22"/>
        </w:rPr>
        <w:t>per ASSE – 1 o alla lettera k) ASSE - 2</w:t>
      </w:r>
      <w:r w:rsidR="001C1706" w:rsidRPr="00D92C79">
        <w:rPr>
          <w:rFonts w:asciiTheme="minorHAnsi" w:hAnsiTheme="minorHAnsi" w:cstheme="minorHAnsi"/>
          <w:b/>
          <w:sz w:val="22"/>
          <w:szCs w:val="22"/>
        </w:rPr>
        <w:t>.</w:t>
      </w:r>
    </w:p>
    <w:p w:rsidR="00D72F84" w:rsidRPr="00D92C79" w:rsidRDefault="00D72F84" w:rsidP="00495ABE">
      <w:pPr>
        <w:pStyle w:val="Standard"/>
        <w:numPr>
          <w:ilvl w:val="0"/>
          <w:numId w:val="17"/>
        </w:numPr>
        <w:spacing w:line="276" w:lineRule="auto"/>
        <w:jc w:val="both"/>
        <w:rPr>
          <w:rFonts w:asciiTheme="minorHAnsi" w:hAnsiTheme="minorHAnsi" w:cstheme="minorHAnsi"/>
          <w:sz w:val="22"/>
          <w:szCs w:val="22"/>
        </w:rPr>
      </w:pPr>
      <w:r w:rsidRPr="00D92C79">
        <w:rPr>
          <w:rFonts w:asciiTheme="minorHAnsi" w:hAnsiTheme="minorHAnsi" w:cstheme="minorHAnsi"/>
          <w:b/>
          <w:sz w:val="22"/>
          <w:szCs w:val="22"/>
        </w:rPr>
        <w:t>modulo di procura</w:t>
      </w:r>
      <w:r w:rsidR="00495ABE" w:rsidRPr="00D92C79">
        <w:rPr>
          <w:rFonts w:asciiTheme="minorHAnsi" w:hAnsiTheme="minorHAnsi" w:cstheme="minorHAnsi"/>
          <w:sz w:val="22"/>
          <w:szCs w:val="22"/>
        </w:rPr>
        <w:t xml:space="preserve"> </w:t>
      </w:r>
      <w:r w:rsidR="00B6244C" w:rsidRPr="00D92C79">
        <w:rPr>
          <w:rFonts w:asciiTheme="minorHAnsi" w:hAnsiTheme="minorHAnsi" w:cstheme="minorHAnsi"/>
          <w:b/>
          <w:sz w:val="22"/>
          <w:szCs w:val="22"/>
        </w:rPr>
        <w:t xml:space="preserve">Allegato </w:t>
      </w:r>
      <w:r w:rsidR="0014592F" w:rsidRPr="00D92C79">
        <w:rPr>
          <w:rFonts w:asciiTheme="minorHAnsi" w:hAnsiTheme="minorHAnsi" w:cstheme="minorHAnsi"/>
          <w:b/>
          <w:sz w:val="22"/>
          <w:szCs w:val="22"/>
        </w:rPr>
        <w:t>C</w:t>
      </w:r>
      <w:r w:rsidR="00B6244C" w:rsidRPr="00D92C79">
        <w:rPr>
          <w:rFonts w:asciiTheme="minorHAnsi" w:hAnsiTheme="minorHAnsi" w:cstheme="minorHAnsi"/>
          <w:sz w:val="22"/>
          <w:szCs w:val="22"/>
        </w:rPr>
        <w:t xml:space="preserve"> </w:t>
      </w:r>
      <w:r w:rsidRPr="00D92C79">
        <w:rPr>
          <w:rFonts w:asciiTheme="minorHAnsi" w:hAnsiTheme="minorHAnsi" w:cstheme="minorHAnsi"/>
          <w:sz w:val="22"/>
          <w:szCs w:val="22"/>
        </w:rPr>
        <w:t>sottoscritto digitalmente dal titolare/legale rappresentante dell’impresa richiedente e dal soggetto delegato (obbligatorio nel caso di pratiche inviate tramite intermediario);</w:t>
      </w:r>
    </w:p>
    <w:p w:rsidR="00D72F84" w:rsidRPr="00D92C79" w:rsidRDefault="00D72F84" w:rsidP="00495ABE">
      <w:pPr>
        <w:pStyle w:val="Standard"/>
        <w:numPr>
          <w:ilvl w:val="0"/>
          <w:numId w:val="17"/>
        </w:numPr>
        <w:spacing w:line="276" w:lineRule="auto"/>
        <w:jc w:val="both"/>
        <w:rPr>
          <w:rFonts w:asciiTheme="minorHAnsi" w:hAnsiTheme="minorHAnsi" w:cstheme="minorHAnsi"/>
          <w:sz w:val="22"/>
          <w:szCs w:val="22"/>
        </w:rPr>
      </w:pPr>
      <w:r w:rsidRPr="00D92C79">
        <w:rPr>
          <w:rFonts w:asciiTheme="minorHAnsi" w:hAnsiTheme="minorHAnsi" w:cstheme="minorHAnsi"/>
          <w:b/>
          <w:sz w:val="22"/>
          <w:szCs w:val="22"/>
        </w:rPr>
        <w:t>dichiarazione sostitutiva dell’atto di notorietà</w:t>
      </w:r>
      <w:r w:rsidR="0014592F" w:rsidRPr="00D92C79">
        <w:rPr>
          <w:rFonts w:asciiTheme="minorHAnsi" w:hAnsiTheme="minorHAnsi" w:cstheme="minorHAnsi"/>
          <w:sz w:val="22"/>
          <w:szCs w:val="22"/>
        </w:rPr>
        <w:t xml:space="preserve"> </w:t>
      </w:r>
      <w:r w:rsidR="00B6244C" w:rsidRPr="00D92C79">
        <w:rPr>
          <w:rFonts w:asciiTheme="minorHAnsi" w:hAnsiTheme="minorHAnsi" w:cstheme="minorHAnsi"/>
          <w:b/>
          <w:sz w:val="22"/>
          <w:szCs w:val="22"/>
        </w:rPr>
        <w:t xml:space="preserve">Allegato </w:t>
      </w:r>
      <w:r w:rsidR="0014592F" w:rsidRPr="00D92C79">
        <w:rPr>
          <w:rFonts w:asciiTheme="minorHAnsi" w:hAnsiTheme="minorHAnsi" w:cstheme="minorHAnsi"/>
          <w:b/>
          <w:sz w:val="22"/>
          <w:szCs w:val="22"/>
        </w:rPr>
        <w:t>D</w:t>
      </w:r>
      <w:r w:rsidR="00B6244C" w:rsidRPr="00D92C79">
        <w:rPr>
          <w:rFonts w:asciiTheme="minorHAnsi" w:hAnsiTheme="minorHAnsi" w:cstheme="minorHAnsi"/>
          <w:sz w:val="22"/>
          <w:szCs w:val="22"/>
        </w:rPr>
        <w:t xml:space="preserve"> </w:t>
      </w:r>
      <w:r w:rsidRPr="00D92C79">
        <w:rPr>
          <w:rFonts w:asciiTheme="minorHAnsi" w:hAnsiTheme="minorHAnsi" w:cstheme="minorHAnsi"/>
          <w:sz w:val="22"/>
          <w:szCs w:val="22"/>
        </w:rPr>
        <w:t xml:space="preserve">in quanto soggetto </w:t>
      </w:r>
      <w:r w:rsidR="00B6244C" w:rsidRPr="00D92C79">
        <w:rPr>
          <w:rFonts w:asciiTheme="minorHAnsi" w:hAnsiTheme="minorHAnsi" w:cstheme="minorHAnsi"/>
          <w:sz w:val="22"/>
          <w:szCs w:val="22"/>
        </w:rPr>
        <w:t>che non ha posizione INPS/INAIL (se ricorre il caso)</w:t>
      </w:r>
      <w:r w:rsidRPr="00D92C79">
        <w:rPr>
          <w:rFonts w:asciiTheme="minorHAnsi" w:hAnsiTheme="minorHAnsi" w:cstheme="minorHAnsi"/>
          <w:sz w:val="22"/>
          <w:szCs w:val="22"/>
        </w:rPr>
        <w:t>;</w:t>
      </w:r>
    </w:p>
    <w:p w:rsidR="00D72F84" w:rsidRPr="00D92C79" w:rsidRDefault="0014592F" w:rsidP="00495ABE">
      <w:pPr>
        <w:pStyle w:val="Standard"/>
        <w:numPr>
          <w:ilvl w:val="0"/>
          <w:numId w:val="17"/>
        </w:numPr>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copia</w:t>
      </w:r>
      <w:r w:rsidRPr="00D92C79">
        <w:rPr>
          <w:rFonts w:asciiTheme="minorHAnsi" w:hAnsiTheme="minorHAnsi" w:cstheme="minorHAnsi"/>
          <w:b/>
          <w:sz w:val="22"/>
          <w:szCs w:val="22"/>
        </w:rPr>
        <w:t xml:space="preserve"> de</w:t>
      </w:r>
      <w:r w:rsidR="00E63E86">
        <w:rPr>
          <w:rFonts w:asciiTheme="minorHAnsi" w:hAnsiTheme="minorHAnsi" w:cstheme="minorHAnsi"/>
          <w:b/>
          <w:sz w:val="22"/>
          <w:szCs w:val="22"/>
        </w:rPr>
        <w:t>i</w:t>
      </w:r>
      <w:r w:rsidRPr="00D92C79">
        <w:rPr>
          <w:rFonts w:asciiTheme="minorHAnsi" w:hAnsiTheme="minorHAnsi" w:cstheme="minorHAnsi"/>
          <w:b/>
          <w:sz w:val="22"/>
          <w:szCs w:val="22"/>
        </w:rPr>
        <w:t xml:space="preserve"> preventiv</w:t>
      </w:r>
      <w:r w:rsidR="00E63E86">
        <w:rPr>
          <w:rFonts w:asciiTheme="minorHAnsi" w:hAnsiTheme="minorHAnsi" w:cstheme="minorHAnsi"/>
          <w:b/>
          <w:sz w:val="22"/>
          <w:szCs w:val="22"/>
        </w:rPr>
        <w:t>i</w:t>
      </w:r>
      <w:r w:rsidRPr="00D92C79">
        <w:rPr>
          <w:rFonts w:asciiTheme="minorHAnsi" w:hAnsiTheme="minorHAnsi" w:cstheme="minorHAnsi"/>
          <w:b/>
          <w:sz w:val="22"/>
          <w:szCs w:val="22"/>
        </w:rPr>
        <w:t xml:space="preserve"> di spesa</w:t>
      </w:r>
      <w:r w:rsidR="00D72F84" w:rsidRPr="00D92C79">
        <w:rPr>
          <w:rFonts w:asciiTheme="minorHAnsi" w:hAnsiTheme="minorHAnsi" w:cstheme="minorHAnsi"/>
          <w:sz w:val="22"/>
          <w:szCs w:val="22"/>
        </w:rPr>
        <w:t xml:space="preserve"> in formato PDF</w:t>
      </w:r>
      <w:r w:rsidRPr="00D92C79">
        <w:rPr>
          <w:rFonts w:asciiTheme="minorHAnsi" w:hAnsiTheme="minorHAnsi" w:cstheme="minorHAnsi"/>
          <w:sz w:val="22"/>
          <w:szCs w:val="22"/>
        </w:rPr>
        <w:t>, sottoscritt</w:t>
      </w:r>
      <w:r w:rsidR="00E63E86">
        <w:rPr>
          <w:rFonts w:asciiTheme="minorHAnsi" w:hAnsiTheme="minorHAnsi" w:cstheme="minorHAnsi"/>
          <w:sz w:val="22"/>
          <w:szCs w:val="22"/>
        </w:rPr>
        <w:t xml:space="preserve">i </w:t>
      </w:r>
      <w:r w:rsidRPr="00D92C79">
        <w:rPr>
          <w:rFonts w:asciiTheme="minorHAnsi" w:hAnsiTheme="minorHAnsi" w:cstheme="minorHAnsi"/>
          <w:sz w:val="22"/>
          <w:szCs w:val="22"/>
        </w:rPr>
        <w:t>digitalmente</w:t>
      </w:r>
      <w:r w:rsidR="00A539CE" w:rsidRPr="00D92C79">
        <w:rPr>
          <w:rFonts w:asciiTheme="minorHAnsi" w:hAnsiTheme="minorHAnsi" w:cstheme="minorHAnsi"/>
          <w:sz w:val="22"/>
          <w:szCs w:val="22"/>
        </w:rPr>
        <w:t xml:space="preserve"> dal fornitore</w:t>
      </w:r>
      <w:r w:rsidR="00D72F84" w:rsidRPr="00D92C79">
        <w:rPr>
          <w:rFonts w:asciiTheme="minorHAnsi" w:hAnsiTheme="minorHAnsi" w:cstheme="minorHAnsi"/>
          <w:sz w:val="22"/>
          <w:szCs w:val="22"/>
        </w:rPr>
        <w:t>;</w:t>
      </w:r>
    </w:p>
    <w:p w:rsidR="0014592F" w:rsidRPr="00D92C79" w:rsidRDefault="0014592F" w:rsidP="00F22337">
      <w:pPr>
        <w:pStyle w:val="Standard"/>
        <w:numPr>
          <w:ilvl w:val="0"/>
          <w:numId w:val="17"/>
        </w:numPr>
        <w:spacing w:after="240" w:line="276" w:lineRule="auto"/>
        <w:jc w:val="both"/>
        <w:rPr>
          <w:rFonts w:asciiTheme="minorHAnsi" w:hAnsiTheme="minorHAnsi" w:cstheme="minorHAnsi"/>
          <w:sz w:val="22"/>
          <w:szCs w:val="22"/>
        </w:rPr>
      </w:pPr>
      <w:r w:rsidRPr="00D92C79">
        <w:rPr>
          <w:rFonts w:asciiTheme="minorHAnsi" w:hAnsiTheme="minorHAnsi" w:cstheme="minorHAnsi"/>
          <w:sz w:val="22"/>
          <w:szCs w:val="22"/>
        </w:rPr>
        <w:t xml:space="preserve">copia del </w:t>
      </w:r>
      <w:r w:rsidR="00E4095F" w:rsidRPr="00D92C79">
        <w:rPr>
          <w:rFonts w:asciiTheme="minorHAnsi" w:hAnsiTheme="minorHAnsi" w:cstheme="minorHAnsi"/>
          <w:b/>
          <w:sz w:val="22"/>
          <w:szCs w:val="22"/>
        </w:rPr>
        <w:t xml:space="preserve">report/documento per </w:t>
      </w:r>
      <w:r w:rsidR="00A539CE" w:rsidRPr="00D92C79">
        <w:rPr>
          <w:rFonts w:asciiTheme="minorHAnsi" w:hAnsiTheme="minorHAnsi" w:cstheme="minorHAnsi"/>
          <w:b/>
          <w:sz w:val="22"/>
          <w:szCs w:val="22"/>
        </w:rPr>
        <w:t xml:space="preserve">il riconoscimento della </w:t>
      </w:r>
      <w:r w:rsidR="00E4095F" w:rsidRPr="00D92C79">
        <w:rPr>
          <w:rFonts w:asciiTheme="minorHAnsi" w:hAnsiTheme="minorHAnsi" w:cstheme="minorHAnsi"/>
          <w:b/>
          <w:sz w:val="22"/>
          <w:szCs w:val="22"/>
        </w:rPr>
        <w:t>premialità aggiuntiva</w:t>
      </w:r>
      <w:r w:rsidR="00240E92" w:rsidRPr="00D92C79">
        <w:rPr>
          <w:rFonts w:asciiTheme="minorHAnsi" w:hAnsiTheme="minorHAnsi" w:cstheme="minorHAnsi"/>
          <w:sz w:val="22"/>
          <w:szCs w:val="22"/>
        </w:rPr>
        <w:t>.</w:t>
      </w:r>
    </w:p>
    <w:p w:rsidR="001B3735" w:rsidRPr="00D92C79" w:rsidRDefault="000F20F9" w:rsidP="00F22337">
      <w:pPr>
        <w:pStyle w:val="Standard"/>
        <w:spacing w:line="276" w:lineRule="auto"/>
        <w:jc w:val="center"/>
        <w:rPr>
          <w:rFonts w:asciiTheme="minorHAnsi" w:hAnsiTheme="minorHAnsi" w:cstheme="minorHAnsi"/>
          <w:b/>
          <w:sz w:val="22"/>
          <w:szCs w:val="22"/>
        </w:rPr>
      </w:pPr>
      <w:r w:rsidRPr="00D92C79">
        <w:rPr>
          <w:rFonts w:asciiTheme="minorHAnsi" w:hAnsiTheme="minorHAnsi" w:cstheme="minorHAnsi"/>
          <w:b/>
          <w:sz w:val="22"/>
          <w:szCs w:val="22"/>
        </w:rPr>
        <w:t>COMUNICA</w:t>
      </w:r>
      <w:r w:rsidR="00E44B18" w:rsidRPr="00D92C79">
        <w:rPr>
          <w:rFonts w:asciiTheme="minorHAnsi" w:hAnsiTheme="minorHAnsi" w:cstheme="minorHAnsi"/>
          <w:b/>
          <w:sz w:val="22"/>
          <w:szCs w:val="22"/>
        </w:rPr>
        <w:t xml:space="preserve"> </w:t>
      </w:r>
    </w:p>
    <w:p w:rsidR="00837934" w:rsidRPr="00D92C79" w:rsidRDefault="000F20F9" w:rsidP="00F22337">
      <w:pPr>
        <w:pStyle w:val="Standard"/>
        <w:spacing w:line="276" w:lineRule="auto"/>
        <w:jc w:val="center"/>
        <w:rPr>
          <w:rFonts w:asciiTheme="minorHAnsi" w:hAnsiTheme="minorHAnsi" w:cstheme="minorHAnsi"/>
          <w:sz w:val="22"/>
          <w:szCs w:val="22"/>
        </w:rPr>
      </w:pPr>
      <w:r w:rsidRPr="00D92C79">
        <w:rPr>
          <w:rFonts w:asciiTheme="minorHAnsi" w:hAnsiTheme="minorHAnsi" w:cstheme="minorHAnsi"/>
          <w:sz w:val="22"/>
          <w:szCs w:val="22"/>
        </w:rPr>
        <w:t>le coordinate bancarie per l’erogazione contributo:</w:t>
      </w:r>
    </w:p>
    <w:tbl>
      <w:tblPr>
        <w:tblW w:w="9717" w:type="dxa"/>
        <w:tblInd w:w="-8" w:type="dxa"/>
        <w:tblLayout w:type="fixed"/>
        <w:tblCellMar>
          <w:left w:w="10" w:type="dxa"/>
          <w:right w:w="10" w:type="dxa"/>
        </w:tblCellMar>
        <w:tblLook w:val="04A0" w:firstRow="1" w:lastRow="0" w:firstColumn="1" w:lastColumn="0" w:noHBand="0" w:noVBand="1"/>
      </w:tblPr>
      <w:tblGrid>
        <w:gridCol w:w="1843"/>
        <w:gridCol w:w="7874"/>
      </w:tblGrid>
      <w:tr w:rsidR="00D92C79" w:rsidRPr="00D92C79" w:rsidTr="00B6042D">
        <w:trPr>
          <w:trHeight w:val="406"/>
        </w:trPr>
        <w:tc>
          <w:tcPr>
            <w:tcW w:w="1843" w:type="dxa"/>
            <w:tcBorders>
              <w:top w:val="single" w:sz="6" w:space="0" w:color="000000"/>
              <w:left w:val="single" w:sz="6" w:space="0" w:color="000000"/>
              <w:right w:val="single" w:sz="6" w:space="0" w:color="000000"/>
            </w:tcBorders>
            <w:tcMar>
              <w:top w:w="0" w:type="dxa"/>
              <w:left w:w="70" w:type="dxa"/>
              <w:bottom w:w="0" w:type="dxa"/>
              <w:right w:w="70" w:type="dxa"/>
            </w:tcMar>
            <w:vAlign w:val="center"/>
          </w:tcPr>
          <w:p w:rsidR="00B6042D" w:rsidRPr="00D92C79" w:rsidRDefault="00B6042D" w:rsidP="00F22337">
            <w:pPr>
              <w:pStyle w:val="Standard"/>
              <w:spacing w:line="276" w:lineRule="auto"/>
              <w:rPr>
                <w:rFonts w:asciiTheme="minorHAnsi" w:hAnsiTheme="minorHAnsi" w:cstheme="minorHAnsi"/>
                <w:sz w:val="22"/>
                <w:szCs w:val="22"/>
              </w:rPr>
            </w:pPr>
            <w:r w:rsidRPr="00D92C79">
              <w:rPr>
                <w:rFonts w:asciiTheme="minorHAnsi" w:hAnsiTheme="minorHAnsi" w:cstheme="minorHAnsi"/>
                <w:sz w:val="22"/>
                <w:szCs w:val="22"/>
              </w:rPr>
              <w:t>Banca d’appoggio</w:t>
            </w:r>
          </w:p>
        </w:tc>
        <w:tc>
          <w:tcPr>
            <w:tcW w:w="7874" w:type="dxa"/>
            <w:tcBorders>
              <w:top w:val="single" w:sz="6" w:space="0" w:color="000000"/>
              <w:left w:val="single" w:sz="6" w:space="0" w:color="000000"/>
              <w:right w:val="single" w:sz="6" w:space="0" w:color="000000"/>
            </w:tcBorders>
            <w:vAlign w:val="center"/>
          </w:tcPr>
          <w:p w:rsidR="00B6042D" w:rsidRPr="00D92C79" w:rsidRDefault="00B6042D" w:rsidP="00F22337">
            <w:pPr>
              <w:pStyle w:val="Standard"/>
              <w:spacing w:line="276" w:lineRule="auto"/>
              <w:rPr>
                <w:rFonts w:asciiTheme="minorHAnsi" w:hAnsiTheme="minorHAnsi" w:cstheme="minorHAnsi"/>
                <w:sz w:val="22"/>
                <w:szCs w:val="22"/>
              </w:rPr>
            </w:pPr>
          </w:p>
        </w:tc>
      </w:tr>
      <w:tr w:rsidR="00D92C79" w:rsidRPr="00D92C79" w:rsidTr="00B6042D">
        <w:trPr>
          <w:trHeight w:val="412"/>
        </w:trPr>
        <w:tc>
          <w:tcPr>
            <w:tcW w:w="1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B6042D" w:rsidRPr="00D92C79" w:rsidRDefault="00B6042D" w:rsidP="00F22337">
            <w:pPr>
              <w:pStyle w:val="Standard"/>
              <w:spacing w:line="276" w:lineRule="auto"/>
              <w:rPr>
                <w:rFonts w:asciiTheme="minorHAnsi" w:hAnsiTheme="minorHAnsi" w:cstheme="minorHAnsi"/>
                <w:sz w:val="22"/>
                <w:szCs w:val="22"/>
              </w:rPr>
            </w:pPr>
            <w:r w:rsidRPr="00D92C79">
              <w:rPr>
                <w:rFonts w:asciiTheme="minorHAnsi" w:hAnsiTheme="minorHAnsi" w:cstheme="minorHAnsi"/>
                <w:sz w:val="22"/>
                <w:szCs w:val="22"/>
              </w:rPr>
              <w:t>IBAN</w:t>
            </w:r>
          </w:p>
        </w:tc>
        <w:tc>
          <w:tcPr>
            <w:tcW w:w="7874" w:type="dxa"/>
            <w:tcBorders>
              <w:top w:val="single" w:sz="6" w:space="0" w:color="000000"/>
              <w:left w:val="single" w:sz="6" w:space="0" w:color="000000"/>
              <w:bottom w:val="single" w:sz="6" w:space="0" w:color="000000"/>
              <w:right w:val="single" w:sz="6" w:space="0" w:color="000000"/>
            </w:tcBorders>
            <w:vAlign w:val="center"/>
          </w:tcPr>
          <w:p w:rsidR="00B6042D" w:rsidRPr="00D92C79" w:rsidRDefault="00B6042D" w:rsidP="00F22337">
            <w:pPr>
              <w:pStyle w:val="Standard"/>
              <w:spacing w:line="276" w:lineRule="auto"/>
              <w:rPr>
                <w:rFonts w:asciiTheme="minorHAnsi" w:hAnsiTheme="minorHAnsi" w:cstheme="minorHAnsi"/>
                <w:sz w:val="22"/>
                <w:szCs w:val="22"/>
              </w:rPr>
            </w:pPr>
          </w:p>
        </w:tc>
      </w:tr>
    </w:tbl>
    <w:p w:rsidR="00240A52" w:rsidRPr="00D92C79" w:rsidRDefault="000F20F9" w:rsidP="00495ABE">
      <w:pPr>
        <w:pStyle w:val="Standard"/>
        <w:spacing w:line="276" w:lineRule="auto"/>
        <w:jc w:val="center"/>
        <w:rPr>
          <w:rFonts w:asciiTheme="minorHAnsi" w:hAnsiTheme="minorHAnsi" w:cstheme="minorHAnsi"/>
          <w:sz w:val="22"/>
          <w:szCs w:val="22"/>
        </w:rPr>
      </w:pPr>
      <w:r w:rsidRPr="00D92C79">
        <w:rPr>
          <w:rFonts w:asciiTheme="minorHAnsi" w:hAnsiTheme="minorHAnsi" w:cstheme="minorHAnsi"/>
          <w:sz w:val="22"/>
          <w:szCs w:val="22"/>
        </w:rPr>
        <w:tab/>
      </w:r>
      <w:r w:rsidRPr="00D92C79">
        <w:rPr>
          <w:rFonts w:asciiTheme="minorHAnsi" w:hAnsiTheme="minorHAnsi" w:cstheme="minorHAnsi"/>
          <w:sz w:val="22"/>
          <w:szCs w:val="22"/>
        </w:rPr>
        <w:tab/>
      </w:r>
    </w:p>
    <w:p w:rsidR="00240A52" w:rsidRPr="00D92C79" w:rsidRDefault="00240A52" w:rsidP="00F22337">
      <w:pPr>
        <w:pStyle w:val="Standard"/>
        <w:spacing w:line="276" w:lineRule="auto"/>
        <w:jc w:val="right"/>
        <w:rPr>
          <w:rFonts w:asciiTheme="minorHAnsi" w:hAnsiTheme="minorHAnsi" w:cstheme="minorHAnsi"/>
          <w:sz w:val="22"/>
          <w:szCs w:val="22"/>
        </w:rPr>
      </w:pPr>
      <w:r w:rsidRPr="00D92C79">
        <w:rPr>
          <w:rFonts w:asciiTheme="minorHAnsi" w:hAnsiTheme="minorHAnsi" w:cstheme="minorHAnsi"/>
          <w:sz w:val="22"/>
          <w:szCs w:val="22"/>
        </w:rPr>
        <w:t>Il Titolare/Legale rappresentante</w:t>
      </w:r>
      <w:r w:rsidRPr="00D92C79">
        <w:rPr>
          <w:rStyle w:val="Footnoteanchor"/>
          <w:rFonts w:asciiTheme="minorHAnsi" w:hAnsiTheme="minorHAnsi" w:cstheme="minorHAnsi"/>
          <w:sz w:val="22"/>
          <w:szCs w:val="22"/>
        </w:rPr>
        <w:footnoteReference w:id="1"/>
      </w:r>
    </w:p>
    <w:p w:rsidR="00240A52" w:rsidRPr="00D92C79" w:rsidRDefault="00240A52" w:rsidP="00F22337">
      <w:pPr>
        <w:pStyle w:val="Standard"/>
        <w:spacing w:line="276" w:lineRule="auto"/>
        <w:jc w:val="right"/>
        <w:rPr>
          <w:rFonts w:asciiTheme="minorHAnsi" w:hAnsiTheme="minorHAnsi" w:cstheme="minorHAnsi"/>
          <w:sz w:val="22"/>
          <w:szCs w:val="22"/>
        </w:rPr>
      </w:pPr>
      <w:r w:rsidRPr="00D92C79">
        <w:rPr>
          <w:rFonts w:asciiTheme="minorHAnsi" w:hAnsiTheme="minorHAnsi" w:cstheme="minorHAnsi"/>
          <w:sz w:val="22"/>
          <w:szCs w:val="22"/>
        </w:rPr>
        <w:t xml:space="preserve">   </w:t>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t xml:space="preserve">   </w:t>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t xml:space="preserve"> ______</w:t>
      </w:r>
      <w:r w:rsidRPr="00D92C79">
        <w:rPr>
          <w:rFonts w:asciiTheme="minorHAnsi" w:hAnsiTheme="minorHAnsi" w:cstheme="minorHAnsi"/>
          <w:i/>
          <w:sz w:val="22"/>
          <w:szCs w:val="22"/>
        </w:rPr>
        <w:t>f.to digitalmente</w:t>
      </w:r>
      <w:r w:rsidRPr="00D92C79">
        <w:rPr>
          <w:rFonts w:asciiTheme="minorHAnsi" w:hAnsiTheme="minorHAnsi" w:cstheme="minorHAnsi"/>
          <w:sz w:val="22"/>
          <w:szCs w:val="22"/>
        </w:rPr>
        <w:t xml:space="preserve">________ </w:t>
      </w:r>
    </w:p>
    <w:p w:rsidR="00240A52" w:rsidRPr="00D92C79" w:rsidRDefault="00240A52" w:rsidP="00F22337">
      <w:pPr>
        <w:pStyle w:val="Standard"/>
        <w:spacing w:line="276" w:lineRule="auto"/>
        <w:ind w:firstLine="709"/>
        <w:jc w:val="both"/>
        <w:rPr>
          <w:rFonts w:asciiTheme="minorHAnsi" w:hAnsiTheme="minorHAnsi" w:cstheme="minorHAnsi"/>
          <w:sz w:val="22"/>
          <w:szCs w:val="22"/>
        </w:rPr>
      </w:pPr>
    </w:p>
    <w:tbl>
      <w:tblPr>
        <w:tblW w:w="9752" w:type="dxa"/>
        <w:tblLayout w:type="fixed"/>
        <w:tblCellMar>
          <w:left w:w="10" w:type="dxa"/>
          <w:right w:w="10" w:type="dxa"/>
        </w:tblCellMar>
        <w:tblLook w:val="04A0" w:firstRow="1" w:lastRow="0" w:firstColumn="1" w:lastColumn="0" w:noHBand="0" w:noVBand="1"/>
      </w:tblPr>
      <w:tblGrid>
        <w:gridCol w:w="9752"/>
      </w:tblGrid>
      <w:tr w:rsidR="00D92C79" w:rsidRPr="00D92C79">
        <w:tc>
          <w:tcPr>
            <w:tcW w:w="97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415D" w:rsidRPr="00D92C79" w:rsidRDefault="0034692F" w:rsidP="00F22337">
            <w:pPr>
              <w:spacing w:line="276" w:lineRule="auto"/>
              <w:jc w:val="center"/>
              <w:rPr>
                <w:rFonts w:asciiTheme="minorHAnsi" w:eastAsia="Calibri" w:hAnsiTheme="minorHAnsi" w:cstheme="minorHAnsi"/>
                <w:b/>
                <w:sz w:val="16"/>
                <w:szCs w:val="16"/>
                <w:u w:val="single"/>
                <w:lang w:eastAsia="en-US"/>
              </w:rPr>
            </w:pPr>
            <w:r w:rsidRPr="00D92C79">
              <w:rPr>
                <w:rFonts w:asciiTheme="minorHAnsi" w:eastAsia="Calibri" w:hAnsiTheme="minorHAnsi" w:cstheme="minorHAnsi"/>
                <w:b/>
                <w:sz w:val="16"/>
                <w:szCs w:val="16"/>
                <w:u w:val="single"/>
                <w:lang w:eastAsia="en-US"/>
              </w:rPr>
              <w:t>I</w:t>
            </w:r>
            <w:r w:rsidR="002F04F5" w:rsidRPr="00D92C79">
              <w:rPr>
                <w:rFonts w:asciiTheme="minorHAnsi" w:eastAsia="Calibri" w:hAnsiTheme="minorHAnsi" w:cstheme="minorHAnsi"/>
                <w:b/>
                <w:sz w:val="16"/>
                <w:szCs w:val="16"/>
                <w:u w:val="single"/>
                <w:lang w:eastAsia="en-US"/>
              </w:rPr>
              <w:t>nformativa ai sensi dell’art. 13 del D,Lgs. n. 196/2003 e del Reg. UE 2016/679</w:t>
            </w:r>
          </w:p>
          <w:p w:rsidR="002F04F5" w:rsidRPr="00D92C79" w:rsidRDefault="002F04F5" w:rsidP="00F22337">
            <w:pPr>
              <w:spacing w:line="276" w:lineRule="auto"/>
              <w:rPr>
                <w:rFonts w:asciiTheme="minorHAnsi" w:eastAsia="Calibri" w:hAnsiTheme="minorHAnsi" w:cstheme="minorHAnsi"/>
                <w:sz w:val="16"/>
                <w:szCs w:val="16"/>
                <w:lang w:eastAsia="en-US"/>
              </w:rPr>
            </w:pPr>
            <w:r w:rsidRPr="00D92C79">
              <w:rPr>
                <w:rFonts w:asciiTheme="minorHAnsi" w:eastAsia="Calibri" w:hAnsiTheme="minorHAnsi" w:cstheme="minorHAnsi"/>
                <w:sz w:val="16"/>
                <w:szCs w:val="16"/>
                <w:lang w:eastAsia="en-US"/>
              </w:rPr>
              <w:t>Con riferimento ai dati personali conferiti con la presente domanda di adesione, si forniscono le seguenti informazioni:</w:t>
            </w:r>
          </w:p>
          <w:p w:rsidR="00A46605" w:rsidRPr="00D92C79" w:rsidRDefault="00A46605" w:rsidP="00F22337">
            <w:pPr>
              <w:pStyle w:val="NormaleWeb"/>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b/>
                <w:color w:val="auto"/>
                <w:kern w:val="3"/>
                <w:sz w:val="16"/>
                <w:szCs w:val="16"/>
                <w:lang w:eastAsia="en-US" w:bidi="hi-IN"/>
              </w:rPr>
              <w:t>1</w:t>
            </w:r>
            <w:r w:rsidRPr="00D92C79">
              <w:rPr>
                <w:rFonts w:asciiTheme="minorHAnsi" w:eastAsia="Calibri" w:hAnsiTheme="minorHAnsi" w:cstheme="minorHAnsi"/>
                <w:color w:val="auto"/>
                <w:kern w:val="3"/>
                <w:sz w:val="16"/>
                <w:szCs w:val="16"/>
                <w:lang w:eastAsia="en-US" w:bidi="hi-IN"/>
              </w:rPr>
              <w:t xml:space="preserve">. Ai sensi e per gli effetti di quanto previsto dagli artt. 13 e 14 del Regolamento (UE) 2016/679 del Parlamento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A46605" w:rsidRPr="00D92C79" w:rsidRDefault="00A46605" w:rsidP="00F22337">
            <w:pPr>
              <w:pStyle w:val="NormaleWeb"/>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b/>
                <w:color w:val="auto"/>
                <w:kern w:val="3"/>
                <w:sz w:val="16"/>
                <w:szCs w:val="16"/>
                <w:lang w:eastAsia="en-US" w:bidi="hi-IN"/>
              </w:rPr>
              <w:t>2. Finalità del trattamento e base giuridica</w:t>
            </w:r>
            <w:r w:rsidRPr="00D92C79">
              <w:rPr>
                <w:rFonts w:asciiTheme="minorHAnsi" w:eastAsia="Calibri" w:hAnsiTheme="minorHAnsi" w:cstheme="minorHAnsi"/>
                <w:color w:val="auto"/>
                <w:kern w:val="3"/>
                <w:sz w:val="16"/>
                <w:szCs w:val="16"/>
                <w:lang w:eastAsia="en-US" w:bidi="hi-IN"/>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rsidR="00A46605" w:rsidRPr="00D92C79" w:rsidRDefault="00A46605" w:rsidP="00F22337">
            <w:pPr>
              <w:pStyle w:val="NormaleWeb"/>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le fasi di istruttoria, amministrativa e di merito, delle domande, comprese le verifiche sulle dichiarazioni rese,</w:t>
            </w:r>
          </w:p>
          <w:p w:rsidR="00A46605" w:rsidRPr="00D92C79" w:rsidRDefault="00A46605" w:rsidP="00F22337">
            <w:pPr>
              <w:pStyle w:val="NormaleWeb"/>
              <w:spacing w:before="0" w:beforeAutospacing="0" w:after="0"/>
              <w:ind w:left="226" w:hanging="276"/>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xml:space="preserve"> −  l’analisi delle rendicontazioni effettuate ai fini della liquidazione dei contributi. 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A46605" w:rsidRPr="00D92C79" w:rsidRDefault="00A46605" w:rsidP="00F22337">
            <w:pPr>
              <w:pStyle w:val="NormaleWeb"/>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xml:space="preserve"> </w:t>
            </w:r>
            <w:r w:rsidRPr="00D92C79">
              <w:rPr>
                <w:rFonts w:asciiTheme="minorHAnsi" w:eastAsia="Calibri" w:hAnsiTheme="minorHAnsi" w:cstheme="minorHAnsi"/>
                <w:b/>
                <w:color w:val="auto"/>
                <w:kern w:val="3"/>
                <w:sz w:val="16"/>
                <w:szCs w:val="16"/>
                <w:lang w:eastAsia="en-US" w:bidi="hi-IN"/>
              </w:rPr>
              <w:t>3. Obbligatorietà del conferimento dei dati</w:t>
            </w:r>
            <w:r w:rsidRPr="00D92C79">
              <w:rPr>
                <w:rFonts w:asciiTheme="minorHAnsi" w:eastAsia="Calibri" w:hAnsiTheme="minorHAnsi" w:cstheme="minorHAnsi"/>
                <w:color w:val="auto"/>
                <w:kern w:val="3"/>
                <w:sz w:val="16"/>
                <w:szCs w:val="16"/>
                <w:lang w:eastAsia="en-US" w:bidi="hi-IN"/>
              </w:rPr>
              <w:t xml:space="preserve">: il conferimento dei dati personali da parte del beneficiario costituisce presupposto indispensabile per lo svolgimento delle attività previste dal Servizio “Relazioni con l Pubblico” della Camera di commercio, con particolare riferimento alla presentazione </w:t>
            </w:r>
            <w:r w:rsidRPr="00D92C79">
              <w:rPr>
                <w:rFonts w:asciiTheme="minorHAnsi" w:eastAsia="Calibri" w:hAnsiTheme="minorHAnsi" w:cstheme="minorHAnsi"/>
                <w:color w:val="auto"/>
                <w:kern w:val="3"/>
                <w:sz w:val="16"/>
                <w:szCs w:val="16"/>
                <w:lang w:eastAsia="en-US" w:bidi="hi-IN"/>
              </w:rPr>
              <w:lastRenderedPageBreak/>
              <w:t>della domanda di contributo ed alla corretta gestione amministrativa e della corrispondenza nonché per finalità strettamente connesse all’adempimento degli obblighi di legge, contabili e fiscali. Il loro mancato conferimento comporta l'impossibilità di partecipare alla procedura per la concessione del contributo richiesto.</w:t>
            </w:r>
          </w:p>
          <w:p w:rsidR="00A46605" w:rsidRPr="00D92C79" w:rsidRDefault="00A46605" w:rsidP="00F22337">
            <w:pPr>
              <w:pStyle w:val="NormaleWeb"/>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b/>
                <w:color w:val="auto"/>
                <w:kern w:val="3"/>
                <w:sz w:val="16"/>
                <w:szCs w:val="16"/>
                <w:lang w:eastAsia="en-US" w:bidi="hi-IN"/>
              </w:rPr>
              <w:t>4. Soggetti autorizzati al trattamento, modalità del trattamento, comunicazione e diffusione</w:t>
            </w:r>
            <w:r w:rsidRPr="00D92C79">
              <w:rPr>
                <w:rFonts w:asciiTheme="minorHAnsi" w:eastAsia="Calibri" w:hAnsiTheme="minorHAnsi" w:cstheme="minorHAnsi"/>
                <w:color w:val="auto"/>
                <w:kern w:val="3"/>
                <w:sz w:val="16"/>
                <w:szCs w:val="16"/>
                <w:lang w:eastAsia="en-US" w:bidi="hi-IN"/>
              </w:rPr>
              <w:t>: i dati acquisiti saranno trattati da soggetti appositamente autorizzati dalla Camera di commercio, nonché da altri soggetti, anche appartenenti al sistema camerale, appositamente incaricate e nominate Responsabili esterni del trattamento ai sensi dell’art. 28 del GDPR. I dati saranno raccolti, utilizzati e trattati con modalità manuali, informatiche e telematiche secondo principi di correttezza e liceità ed adottando specifiche misure di sicurezza per prevenire la perdita dei dati, usi illeciti o non corretti ed accessi non autorizzati. I dati delle imprese beneficiarie potranno essere comunicati ad Enti Pubblici ed Autorità di controllo in sede di verifica delle dichiarazioni rese. Le denominazioni/ragioni sociali delle imprese saranno pubblicati nell’apposita sezione Amministrazione trasparente del sito camerale, sia pure non ricadenti nell’obbligo di cui al D.Lgs. 14 marzo 2013, n. 33. Resta fermo l’obbligo della Camera di commercio di comunicare i dati all’Autorità Giudiziaria o ad altro soggetto pubblico legittimato a richiederli nei casi previsti dalla legge.</w:t>
            </w:r>
          </w:p>
          <w:p w:rsidR="00A46605" w:rsidRPr="00D92C79" w:rsidRDefault="00A46605" w:rsidP="00F22337">
            <w:pPr>
              <w:pStyle w:val="NormaleWeb"/>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b/>
                <w:color w:val="auto"/>
                <w:kern w:val="3"/>
                <w:sz w:val="16"/>
                <w:szCs w:val="16"/>
                <w:lang w:eastAsia="en-US" w:bidi="hi-IN"/>
              </w:rPr>
              <w:t>5. Periodo di conservazione:</w:t>
            </w:r>
            <w:r w:rsidRPr="00D92C79">
              <w:rPr>
                <w:rFonts w:asciiTheme="minorHAnsi" w:eastAsia="Calibri" w:hAnsiTheme="minorHAnsi" w:cstheme="minorHAnsi"/>
                <w:color w:val="auto"/>
                <w:kern w:val="3"/>
                <w:sz w:val="16"/>
                <w:szCs w:val="16"/>
                <w:lang w:eastAsia="en-US" w:bidi="hi-IN"/>
              </w:rPr>
              <w:t xml:space="preserve"> i dati acquisiti ai fini della partecipazione al presente Avviso saranno conservati per 10 anni + 1 anno ulteriore in attesa di distruzione periodica a far data dall’avvenuta corresponsione del contributo. Sono fatti salvi gli ulteriori obblighi di conservazione documentale previsti dalla legge.</w:t>
            </w:r>
          </w:p>
          <w:p w:rsidR="00A46605" w:rsidRPr="00D92C79" w:rsidRDefault="00A46605" w:rsidP="00F22337">
            <w:pPr>
              <w:pStyle w:val="NormaleWeb"/>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b/>
                <w:color w:val="auto"/>
                <w:kern w:val="3"/>
                <w:sz w:val="16"/>
                <w:szCs w:val="16"/>
                <w:lang w:eastAsia="en-US" w:bidi="hi-IN"/>
              </w:rPr>
              <w:t>6. Diritti degli interessati:</w:t>
            </w:r>
            <w:r w:rsidRPr="00D92C79">
              <w:rPr>
                <w:rFonts w:asciiTheme="minorHAnsi" w:eastAsia="Calibri" w:hAnsiTheme="minorHAnsi" w:cstheme="minorHAnsi"/>
                <w:color w:val="auto"/>
                <w:kern w:val="3"/>
                <w:sz w:val="16"/>
                <w:szCs w:val="16"/>
                <w:lang w:eastAsia="en-US" w:bidi="hi-IN"/>
              </w:rPr>
              <w:t xml:space="preserve"> agli interessati, di cui agli art. 13 e 14 del GDPR, è garantito l'esercizio dei diritti riconosciuti dagli artt. 15 ess. del GDPR. In particolare:</w:t>
            </w:r>
          </w:p>
          <w:p w:rsidR="00A46605" w:rsidRPr="00D92C79" w:rsidRDefault="00A46605" w:rsidP="00F22337">
            <w:pPr>
              <w:pStyle w:val="NormaleWeb"/>
              <w:spacing w:before="0" w:beforeAutospacing="0" w:after="0"/>
              <w:ind w:left="284" w:hanging="284"/>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a) è garantito, secondo le modalità e nei limiti previsti dalla vigente normativa, l’esercizio dei seguenti diritti:</w:t>
            </w:r>
          </w:p>
          <w:p w:rsidR="00A46605" w:rsidRPr="00D92C79" w:rsidRDefault="00A46605" w:rsidP="00F22337">
            <w:pPr>
              <w:pStyle w:val="NormaleWeb"/>
              <w:spacing w:before="0" w:beforeAutospacing="0" w:after="0"/>
              <w:ind w:left="170" w:hanging="17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xml:space="preserve">- richiedere la conferma dell'esistenza di dati personali che lo riguardano; </w:t>
            </w:r>
          </w:p>
          <w:p w:rsidR="00A46605" w:rsidRPr="00D92C79" w:rsidRDefault="00A46605" w:rsidP="00F22337">
            <w:pPr>
              <w:pStyle w:val="NormaleWeb"/>
              <w:spacing w:before="0" w:beforeAutospacing="0" w:after="0"/>
              <w:ind w:left="170" w:hanging="17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conoscere la fonte e l'origine dei propri dati;</w:t>
            </w:r>
          </w:p>
          <w:p w:rsidR="00A46605" w:rsidRPr="00D92C79" w:rsidRDefault="00A46605" w:rsidP="00F22337">
            <w:pPr>
              <w:pStyle w:val="NormaleWeb"/>
              <w:spacing w:before="0" w:beforeAutospacing="0" w:after="0"/>
              <w:ind w:left="170" w:hanging="17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riceverne comunicazione intelligibile;</w:t>
            </w:r>
          </w:p>
          <w:p w:rsidR="00A46605" w:rsidRPr="00D92C79" w:rsidRDefault="00A46605" w:rsidP="00F22337">
            <w:pPr>
              <w:pStyle w:val="NormaleWeb"/>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ricevere informazioni circa la logica, le modalità e le finalità del trattamento;</w:t>
            </w:r>
          </w:p>
          <w:p w:rsidR="00A46605" w:rsidRPr="00D92C79" w:rsidRDefault="00A46605" w:rsidP="00F22337">
            <w:pPr>
              <w:pStyle w:val="NormaleWeb"/>
              <w:spacing w:before="0" w:beforeAutospacing="0" w:after="0"/>
              <w:ind w:left="170" w:hanging="17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richiederne l'aggiornamento, la rettifica, l'integrazione, la cancellazione, la limitazione dei dati trattati in violazione di legge, ivi compresi quelli non più necessari al perseguimento degli scopi per i quali sono stati raccolti;</w:t>
            </w:r>
          </w:p>
          <w:p w:rsidR="00A46605" w:rsidRPr="00D92C79" w:rsidRDefault="00A46605" w:rsidP="00F22337">
            <w:pPr>
              <w:pStyle w:val="NormaleWeb"/>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opporsi al trattamento, per motivi connessi alla propria situazione particolare;</w:t>
            </w:r>
          </w:p>
          <w:p w:rsidR="00A46605" w:rsidRPr="00D92C79" w:rsidRDefault="00A46605" w:rsidP="00F22337">
            <w:pPr>
              <w:pStyle w:val="NormaleWeb"/>
              <w:spacing w:before="0" w:beforeAutospacing="0" w:after="0"/>
              <w:ind w:left="284" w:hanging="284"/>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xml:space="preserve">b) esercitare i diritti di cui alla lettera a) mediante la casella di posta </w:t>
            </w:r>
            <w:hyperlink r:id="rId8" w:history="1">
              <w:r w:rsidRPr="00D92C79">
                <w:rPr>
                  <w:rFonts w:asciiTheme="minorHAnsi" w:eastAsia="Calibri" w:hAnsiTheme="minorHAnsi" w:cstheme="minorHAnsi"/>
                  <w:color w:val="auto"/>
                  <w:kern w:val="3"/>
                  <w:sz w:val="16"/>
                  <w:szCs w:val="16"/>
                  <w:lang w:eastAsia="en-US" w:bidi="hi-IN"/>
                </w:rPr>
                <w:t>cciaa@so.legalmail.camcom.it</w:t>
              </w:r>
            </w:hyperlink>
            <w:r w:rsidRPr="00D92C79">
              <w:rPr>
                <w:rFonts w:asciiTheme="minorHAnsi" w:eastAsia="Calibri" w:hAnsiTheme="minorHAnsi" w:cstheme="minorHAnsi"/>
                <w:color w:val="auto"/>
                <w:kern w:val="3"/>
                <w:sz w:val="16"/>
                <w:szCs w:val="16"/>
                <w:lang w:eastAsia="en-US" w:bidi="hi-IN"/>
              </w:rPr>
              <w:t xml:space="preserve"> con idonea comunicazione; </w:t>
            </w:r>
          </w:p>
          <w:p w:rsidR="00A46605" w:rsidRPr="00D92C79" w:rsidRDefault="00A46605" w:rsidP="00F22337">
            <w:pPr>
              <w:pStyle w:val="NormaleWeb"/>
              <w:spacing w:before="0" w:beforeAutospacing="0" w:after="0"/>
              <w:ind w:left="284" w:hanging="284"/>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xml:space="preserve">c) proporre un reclamo al Garante per la protezione dei dati personali, ex art. 77 del GDPR, seguendo le procedure e le indicazioni pubblicate sul sito web ufficiale dell’Autorità: </w:t>
            </w:r>
            <w:hyperlink r:id="rId9" w:history="1">
              <w:r w:rsidRPr="00D92C79">
                <w:rPr>
                  <w:rFonts w:asciiTheme="minorHAnsi" w:eastAsia="Calibri" w:hAnsiTheme="minorHAnsi" w:cstheme="minorHAnsi"/>
                  <w:color w:val="auto"/>
                  <w:kern w:val="3"/>
                  <w:sz w:val="16"/>
                  <w:szCs w:val="16"/>
                  <w:lang w:eastAsia="en-US" w:bidi="hi-IN"/>
                </w:rPr>
                <w:t>www.garanteprivacy.it</w:t>
              </w:r>
            </w:hyperlink>
            <w:r w:rsidRPr="00D92C79">
              <w:rPr>
                <w:rFonts w:asciiTheme="minorHAnsi" w:eastAsia="Calibri" w:hAnsiTheme="minorHAnsi" w:cstheme="minorHAnsi"/>
                <w:color w:val="auto"/>
                <w:kern w:val="3"/>
                <w:sz w:val="16"/>
                <w:szCs w:val="16"/>
                <w:lang w:eastAsia="en-US" w:bidi="hi-IN"/>
              </w:rPr>
              <w:t>.</w:t>
            </w:r>
          </w:p>
          <w:p w:rsidR="00A46605" w:rsidRPr="00D92C79" w:rsidRDefault="00A46605" w:rsidP="00F22337">
            <w:pPr>
              <w:pStyle w:val="NormaleWeb"/>
              <w:spacing w:before="0" w:beforeAutospacing="0" w:after="0"/>
              <w:rPr>
                <w:rFonts w:asciiTheme="minorHAnsi" w:eastAsia="Calibri" w:hAnsiTheme="minorHAnsi" w:cstheme="minorHAnsi"/>
                <w:b/>
                <w:color w:val="auto"/>
                <w:kern w:val="3"/>
                <w:sz w:val="16"/>
                <w:szCs w:val="16"/>
                <w:lang w:eastAsia="en-US" w:bidi="hi-IN"/>
              </w:rPr>
            </w:pPr>
            <w:r w:rsidRPr="00D92C79">
              <w:rPr>
                <w:rFonts w:asciiTheme="minorHAnsi" w:eastAsia="Calibri" w:hAnsiTheme="minorHAnsi" w:cstheme="minorHAnsi"/>
                <w:b/>
                <w:color w:val="auto"/>
                <w:kern w:val="3"/>
                <w:sz w:val="16"/>
                <w:szCs w:val="16"/>
                <w:lang w:eastAsia="en-US" w:bidi="hi-IN"/>
              </w:rPr>
              <w:t xml:space="preserve">7. Titolare, Responsabile della Protezione dei Dati e relativi dati di contatto: </w:t>
            </w:r>
          </w:p>
          <w:p w:rsidR="00A46605" w:rsidRPr="00D92C79" w:rsidRDefault="00A46605" w:rsidP="00F22337">
            <w:pPr>
              <w:spacing w:line="276" w:lineRule="auto"/>
              <w:jc w:val="both"/>
              <w:rPr>
                <w:rFonts w:asciiTheme="minorHAnsi" w:eastAsia="Calibri" w:hAnsiTheme="minorHAnsi" w:cstheme="minorHAnsi"/>
                <w:sz w:val="16"/>
                <w:szCs w:val="16"/>
                <w:lang w:eastAsia="en-US"/>
              </w:rPr>
            </w:pPr>
            <w:r w:rsidRPr="00D92C79">
              <w:rPr>
                <w:rFonts w:asciiTheme="minorHAnsi" w:eastAsia="Calibri" w:hAnsiTheme="minorHAnsi" w:cstheme="minorHAnsi"/>
                <w:sz w:val="16"/>
                <w:szCs w:val="16"/>
                <w:lang w:eastAsia="en-US"/>
              </w:rPr>
              <w:t xml:space="preserve">Titolare, Responsabile della Protezione dei Dati e relativi dati di contatto: il titolare del trattamento dei dati è la Camera di commercio di Sondrio con sede legale in Via Piazzi 23, tel. 0342.527111 email </w:t>
            </w:r>
            <w:r w:rsidR="008F7899" w:rsidRPr="00D92C79">
              <w:rPr>
                <w:rFonts w:asciiTheme="minorHAnsi" w:eastAsia="Calibri" w:hAnsiTheme="minorHAnsi" w:cstheme="minorHAnsi"/>
                <w:sz w:val="16"/>
                <w:szCs w:val="16"/>
                <w:lang w:eastAsia="en-US"/>
              </w:rPr>
              <w:t>info@</w:t>
            </w:r>
            <w:r w:rsidRPr="00D92C79">
              <w:rPr>
                <w:rFonts w:asciiTheme="minorHAnsi" w:eastAsia="Calibri" w:hAnsiTheme="minorHAnsi" w:cstheme="minorHAnsi"/>
                <w:sz w:val="16"/>
                <w:szCs w:val="16"/>
                <w:lang w:eastAsia="en-US"/>
              </w:rPr>
              <w:t xml:space="preserve">so.camcom.it pec </w:t>
            </w:r>
            <w:hyperlink r:id="rId10" w:history="1">
              <w:r w:rsidRPr="00D92C79">
                <w:rPr>
                  <w:rFonts w:asciiTheme="minorHAnsi" w:eastAsia="Calibri" w:hAnsiTheme="minorHAnsi" w:cstheme="minorHAnsi"/>
                  <w:sz w:val="16"/>
                  <w:szCs w:val="16"/>
                  <w:lang w:eastAsia="en-US"/>
                </w:rPr>
                <w:t>cciaa@so.legalmail.camcom.it</w:t>
              </w:r>
            </w:hyperlink>
            <w:r w:rsidRPr="00D92C79">
              <w:rPr>
                <w:rFonts w:asciiTheme="minorHAnsi" w:eastAsia="Calibri" w:hAnsiTheme="minorHAnsi" w:cstheme="minorHAnsi"/>
                <w:sz w:val="16"/>
                <w:szCs w:val="16"/>
                <w:lang w:eastAsia="en-US"/>
              </w:rPr>
              <w:t xml:space="preserve"> la quale ha designato, ai sensi dell’art. 37 del Regolamento (UE) 2016/679</w:t>
            </w:r>
            <w:r w:rsidR="00AE7285" w:rsidRPr="00D92C79">
              <w:rPr>
                <w:rFonts w:asciiTheme="minorHAnsi" w:eastAsia="Calibri" w:hAnsiTheme="minorHAnsi" w:cstheme="minorHAnsi"/>
                <w:sz w:val="16"/>
                <w:szCs w:val="16"/>
                <w:lang w:eastAsia="en-US"/>
              </w:rPr>
              <w:t>, UNIONCAMERE LOMBARDIA, contattabile all’indirizzo e-mail: </w:t>
            </w:r>
            <w:hyperlink r:id="rId11" w:tgtFrame="_blank" w:history="1">
              <w:r w:rsidR="00AE7285" w:rsidRPr="00D92C79">
                <w:rPr>
                  <w:rFonts w:asciiTheme="minorHAnsi" w:eastAsia="Calibri" w:hAnsiTheme="minorHAnsi" w:cstheme="minorHAnsi"/>
                  <w:sz w:val="16"/>
                  <w:szCs w:val="16"/>
                  <w:lang w:eastAsia="en-US"/>
                </w:rPr>
                <w:t>serviziodpo@lom.camcom.it</w:t>
              </w:r>
            </w:hyperlink>
            <w:r w:rsidR="00AE7285" w:rsidRPr="00D92C79">
              <w:rPr>
                <w:rFonts w:asciiTheme="minorHAnsi" w:eastAsia="Calibri" w:hAnsiTheme="minorHAnsi" w:cstheme="minorHAnsi"/>
                <w:sz w:val="16"/>
                <w:szCs w:val="16"/>
                <w:lang w:eastAsia="en-US"/>
              </w:rPr>
              <w:t> (gli ulteriori punti di contatto sono disponibili sul sito istituzionale nella apposita  pagina dedicata alla privacy).</w:t>
            </w:r>
          </w:p>
          <w:p w:rsidR="002F04F5" w:rsidRPr="00D92C79" w:rsidRDefault="002F04F5" w:rsidP="00F22337">
            <w:pPr>
              <w:spacing w:line="276" w:lineRule="auto"/>
              <w:jc w:val="both"/>
              <w:rPr>
                <w:rFonts w:asciiTheme="minorHAnsi" w:eastAsia="Calibri" w:hAnsiTheme="minorHAnsi" w:cstheme="minorHAnsi"/>
                <w:b/>
                <w:i/>
                <w:sz w:val="16"/>
                <w:szCs w:val="16"/>
                <w:lang w:eastAsia="en-US"/>
              </w:rPr>
            </w:pPr>
            <w:r w:rsidRPr="00D92C79">
              <w:rPr>
                <w:rFonts w:asciiTheme="minorHAnsi" w:eastAsia="Calibri" w:hAnsiTheme="minorHAnsi" w:cstheme="minorHAnsi"/>
                <w:sz w:val="16"/>
                <w:szCs w:val="16"/>
                <w:lang w:eastAsia="en-US"/>
              </w:rPr>
              <w:t>Fermo restando quanto indicato nell’informativa di cui sopra, il sottoscritto presta il proprio consenso all’ulteriore trattamento dei dati personali finalizzato a ricevere informazioni relative ad attività, servizi, eventi ed i</w:t>
            </w:r>
            <w:r w:rsidR="000F20F9" w:rsidRPr="00D92C79">
              <w:rPr>
                <w:rFonts w:asciiTheme="minorHAnsi" w:eastAsia="Calibri" w:hAnsiTheme="minorHAnsi" w:cstheme="minorHAnsi"/>
                <w:sz w:val="16"/>
                <w:szCs w:val="16"/>
                <w:lang w:eastAsia="en-US"/>
              </w:rPr>
              <w:t>niziative istituzionali promossi</w:t>
            </w:r>
            <w:r w:rsidRPr="00D92C79">
              <w:rPr>
                <w:rFonts w:asciiTheme="minorHAnsi" w:eastAsia="Calibri" w:hAnsiTheme="minorHAnsi" w:cstheme="minorHAnsi"/>
                <w:sz w:val="16"/>
                <w:szCs w:val="16"/>
                <w:lang w:eastAsia="en-US"/>
              </w:rPr>
              <w:t xml:space="preserve"> dalla Camera di Commercio di Sondrio. </w:t>
            </w:r>
            <w:r w:rsidRPr="00D92C79">
              <w:rPr>
                <w:rFonts w:asciiTheme="minorHAnsi" w:eastAsia="Calibri" w:hAnsiTheme="minorHAnsi" w:cstheme="minorHAnsi"/>
                <w:b/>
                <w:i/>
                <w:sz w:val="16"/>
                <w:szCs w:val="16"/>
                <w:lang w:eastAsia="en-US"/>
              </w:rPr>
              <w:t>(sottoscrizione facoltativa)</w:t>
            </w:r>
          </w:p>
          <w:p w:rsidR="002F04F5" w:rsidRPr="00D92C79" w:rsidRDefault="00B6042D" w:rsidP="00F22337">
            <w:pPr>
              <w:spacing w:line="276" w:lineRule="auto"/>
              <w:jc w:val="center"/>
              <w:rPr>
                <w:rFonts w:asciiTheme="minorHAnsi" w:eastAsia="Calibri" w:hAnsiTheme="minorHAnsi" w:cstheme="minorHAnsi"/>
                <w:sz w:val="16"/>
                <w:szCs w:val="16"/>
                <w:lang w:eastAsia="en-US"/>
              </w:rPr>
            </w:pPr>
            <w:r w:rsidRPr="00D92C79">
              <w:rPr>
                <w:rFonts w:asciiTheme="minorHAnsi" w:hAnsiTheme="minorHAnsi" w:cstheme="minorHAnsi"/>
                <w:sz w:val="16"/>
                <w:szCs w:val="16"/>
              </w:rPr>
              <w:sym w:font="Wingdings" w:char="F0A8"/>
            </w:r>
            <w:r w:rsidR="0038415D" w:rsidRPr="00D92C79">
              <w:rPr>
                <w:rFonts w:asciiTheme="minorHAnsi" w:hAnsiTheme="minorHAnsi" w:cstheme="minorHAnsi"/>
                <w:sz w:val="16"/>
                <w:szCs w:val="16"/>
              </w:rPr>
              <w:t xml:space="preserve"> </w:t>
            </w:r>
            <w:r w:rsidR="002F04F5" w:rsidRPr="00D92C79">
              <w:rPr>
                <w:rFonts w:asciiTheme="minorHAnsi" w:eastAsia="Calibri" w:hAnsiTheme="minorHAnsi" w:cstheme="minorHAnsi"/>
                <w:sz w:val="16"/>
                <w:szCs w:val="16"/>
                <w:lang w:eastAsia="en-US"/>
              </w:rPr>
              <w:t xml:space="preserve">acconsento                             </w:t>
            </w:r>
            <w:r w:rsidR="0038415D" w:rsidRPr="00D92C79">
              <w:rPr>
                <w:rFonts w:asciiTheme="minorHAnsi" w:hAnsiTheme="minorHAnsi" w:cstheme="minorHAnsi"/>
                <w:sz w:val="16"/>
                <w:szCs w:val="16"/>
              </w:rPr>
              <w:sym w:font="Wingdings" w:char="F06F"/>
            </w:r>
            <w:r w:rsidR="002F04F5" w:rsidRPr="00D92C79">
              <w:rPr>
                <w:rFonts w:asciiTheme="minorHAnsi" w:eastAsia="Calibri" w:hAnsiTheme="minorHAnsi" w:cstheme="minorHAnsi"/>
                <w:sz w:val="16"/>
                <w:szCs w:val="16"/>
                <w:lang w:eastAsia="en-US"/>
              </w:rPr>
              <w:t xml:space="preserve"> non acconsento  </w:t>
            </w:r>
          </w:p>
          <w:p w:rsidR="002F04F5" w:rsidRPr="00D92C79" w:rsidRDefault="002F04F5" w:rsidP="00F22337">
            <w:pPr>
              <w:spacing w:line="276" w:lineRule="auto"/>
              <w:jc w:val="center"/>
              <w:rPr>
                <w:rFonts w:asciiTheme="minorHAnsi" w:hAnsiTheme="minorHAnsi" w:cstheme="minorHAnsi"/>
                <w:sz w:val="16"/>
                <w:szCs w:val="16"/>
              </w:rPr>
            </w:pPr>
          </w:p>
          <w:p w:rsidR="002F04F5" w:rsidRPr="00D92C79" w:rsidRDefault="002F04F5" w:rsidP="00F22337">
            <w:pPr>
              <w:spacing w:line="276" w:lineRule="auto"/>
              <w:rPr>
                <w:rFonts w:asciiTheme="minorHAnsi" w:eastAsia="Calibri" w:hAnsiTheme="minorHAnsi" w:cstheme="minorHAnsi"/>
                <w:sz w:val="16"/>
                <w:szCs w:val="16"/>
                <w:lang w:eastAsia="en-US"/>
              </w:rPr>
            </w:pPr>
            <w:r w:rsidRPr="00D92C79">
              <w:rPr>
                <w:rFonts w:asciiTheme="minorHAnsi" w:eastAsia="Calibri" w:hAnsiTheme="minorHAnsi" w:cstheme="minorHAnsi"/>
                <w:sz w:val="16"/>
                <w:szCs w:val="16"/>
                <w:lang w:eastAsia="en-US"/>
              </w:rPr>
              <w:t xml:space="preserve">     </w:t>
            </w:r>
            <w:r w:rsidR="007B1275" w:rsidRPr="00D92C79">
              <w:rPr>
                <w:rFonts w:asciiTheme="minorHAnsi" w:eastAsia="Calibri" w:hAnsiTheme="minorHAnsi" w:cstheme="minorHAnsi"/>
                <w:sz w:val="16"/>
                <w:szCs w:val="16"/>
                <w:lang w:eastAsia="en-US"/>
              </w:rPr>
              <w:t xml:space="preserve">      </w:t>
            </w:r>
            <w:r w:rsidRPr="00D92C79">
              <w:rPr>
                <w:rFonts w:asciiTheme="minorHAnsi" w:eastAsia="Calibri" w:hAnsiTheme="minorHAnsi" w:cstheme="minorHAnsi"/>
                <w:sz w:val="16"/>
                <w:szCs w:val="16"/>
                <w:lang w:eastAsia="en-US"/>
              </w:rPr>
              <w:t xml:space="preserve">   (luogo e data) </w:t>
            </w:r>
            <w:r w:rsidRPr="00D92C79">
              <w:rPr>
                <w:rFonts w:asciiTheme="minorHAnsi" w:eastAsia="Calibri" w:hAnsiTheme="minorHAnsi" w:cstheme="minorHAnsi"/>
                <w:sz w:val="16"/>
                <w:szCs w:val="16"/>
                <w:lang w:eastAsia="en-US"/>
              </w:rPr>
              <w:tab/>
            </w:r>
            <w:r w:rsidRPr="00D92C79">
              <w:rPr>
                <w:rFonts w:asciiTheme="minorHAnsi" w:eastAsia="Calibri" w:hAnsiTheme="minorHAnsi" w:cstheme="minorHAnsi"/>
                <w:sz w:val="16"/>
                <w:szCs w:val="16"/>
                <w:lang w:eastAsia="en-US"/>
              </w:rPr>
              <w:tab/>
            </w:r>
            <w:r w:rsidRPr="00D92C79">
              <w:rPr>
                <w:rFonts w:asciiTheme="minorHAnsi" w:eastAsia="Calibri" w:hAnsiTheme="minorHAnsi" w:cstheme="minorHAnsi"/>
                <w:sz w:val="16"/>
                <w:szCs w:val="16"/>
                <w:lang w:eastAsia="en-US"/>
              </w:rPr>
              <w:tab/>
            </w:r>
            <w:r w:rsidRPr="00D92C79">
              <w:rPr>
                <w:rFonts w:asciiTheme="minorHAnsi" w:eastAsia="Calibri" w:hAnsiTheme="minorHAnsi" w:cstheme="minorHAnsi"/>
                <w:sz w:val="16"/>
                <w:szCs w:val="16"/>
                <w:lang w:eastAsia="en-US"/>
              </w:rPr>
              <w:tab/>
            </w:r>
            <w:r w:rsidRPr="00D92C79">
              <w:rPr>
                <w:rFonts w:asciiTheme="minorHAnsi" w:eastAsia="Calibri" w:hAnsiTheme="minorHAnsi" w:cstheme="minorHAnsi"/>
                <w:sz w:val="16"/>
                <w:szCs w:val="16"/>
                <w:lang w:eastAsia="en-US"/>
              </w:rPr>
              <w:tab/>
            </w:r>
            <w:r w:rsidRPr="00D92C79">
              <w:rPr>
                <w:rFonts w:asciiTheme="minorHAnsi" w:eastAsia="Calibri" w:hAnsiTheme="minorHAnsi" w:cstheme="minorHAnsi"/>
                <w:sz w:val="16"/>
                <w:szCs w:val="16"/>
                <w:lang w:eastAsia="en-US"/>
              </w:rPr>
              <w:tab/>
            </w:r>
            <w:r w:rsidRPr="00D92C79">
              <w:rPr>
                <w:rFonts w:asciiTheme="minorHAnsi" w:eastAsia="Calibri" w:hAnsiTheme="minorHAnsi" w:cstheme="minorHAnsi"/>
                <w:sz w:val="16"/>
                <w:szCs w:val="16"/>
                <w:lang w:eastAsia="en-US"/>
              </w:rPr>
              <w:tab/>
            </w:r>
            <w:r w:rsidR="004F31E2" w:rsidRPr="00D92C79">
              <w:rPr>
                <w:rFonts w:asciiTheme="minorHAnsi" w:eastAsia="Calibri" w:hAnsiTheme="minorHAnsi" w:cstheme="minorHAnsi"/>
                <w:sz w:val="16"/>
                <w:szCs w:val="16"/>
                <w:lang w:eastAsia="en-US"/>
              </w:rPr>
              <w:t xml:space="preserve">                          </w:t>
            </w:r>
            <w:r w:rsidR="00E44B18" w:rsidRPr="00D92C79">
              <w:rPr>
                <w:rFonts w:asciiTheme="minorHAnsi" w:eastAsia="Calibri" w:hAnsiTheme="minorHAnsi" w:cstheme="minorHAnsi"/>
                <w:sz w:val="16"/>
                <w:szCs w:val="16"/>
                <w:lang w:eastAsia="en-US"/>
              </w:rPr>
              <w:t xml:space="preserve">  </w:t>
            </w:r>
            <w:r w:rsidRPr="00D92C79">
              <w:rPr>
                <w:rFonts w:asciiTheme="minorHAnsi" w:eastAsia="Calibri" w:hAnsiTheme="minorHAnsi" w:cstheme="minorHAnsi"/>
                <w:sz w:val="16"/>
                <w:szCs w:val="16"/>
                <w:lang w:eastAsia="en-US"/>
              </w:rPr>
              <w:t>firma del legale rappresentante</w:t>
            </w:r>
          </w:p>
          <w:p w:rsidR="00837934" w:rsidRPr="00D92C79" w:rsidRDefault="002F04F5" w:rsidP="00F22337">
            <w:pPr>
              <w:spacing w:line="276" w:lineRule="auto"/>
              <w:rPr>
                <w:rFonts w:asciiTheme="minorHAnsi" w:eastAsia="Calibri" w:hAnsiTheme="minorHAnsi" w:cstheme="minorHAnsi"/>
                <w:i/>
                <w:sz w:val="16"/>
                <w:szCs w:val="16"/>
                <w:lang w:eastAsia="en-US"/>
              </w:rPr>
            </w:pPr>
            <w:r w:rsidRPr="00D92C79">
              <w:rPr>
                <w:rFonts w:asciiTheme="minorHAnsi" w:eastAsia="Calibri" w:hAnsiTheme="minorHAnsi" w:cstheme="minorHAnsi"/>
                <w:i/>
                <w:sz w:val="16"/>
                <w:szCs w:val="16"/>
                <w:lang w:eastAsia="en-US"/>
              </w:rPr>
              <w:t>___________________________</w:t>
            </w:r>
            <w:r w:rsidRPr="00D92C79">
              <w:rPr>
                <w:rFonts w:asciiTheme="minorHAnsi" w:eastAsia="Calibri" w:hAnsiTheme="minorHAnsi" w:cstheme="minorHAnsi"/>
                <w:i/>
                <w:sz w:val="16"/>
                <w:szCs w:val="16"/>
                <w:lang w:eastAsia="en-US"/>
              </w:rPr>
              <w:tab/>
            </w:r>
            <w:r w:rsidRPr="00D92C79">
              <w:rPr>
                <w:rFonts w:asciiTheme="minorHAnsi" w:eastAsia="Calibri" w:hAnsiTheme="minorHAnsi" w:cstheme="minorHAnsi"/>
                <w:i/>
                <w:sz w:val="16"/>
                <w:szCs w:val="16"/>
                <w:lang w:eastAsia="en-US"/>
              </w:rPr>
              <w:tab/>
            </w:r>
            <w:r w:rsidRPr="00D92C79">
              <w:rPr>
                <w:rFonts w:asciiTheme="minorHAnsi" w:eastAsia="Calibri" w:hAnsiTheme="minorHAnsi" w:cstheme="minorHAnsi"/>
                <w:i/>
                <w:sz w:val="16"/>
                <w:szCs w:val="16"/>
                <w:lang w:eastAsia="en-US"/>
              </w:rPr>
              <w:tab/>
            </w:r>
            <w:r w:rsidRPr="00D92C79">
              <w:rPr>
                <w:rFonts w:asciiTheme="minorHAnsi" w:eastAsia="Calibri" w:hAnsiTheme="minorHAnsi" w:cstheme="minorHAnsi"/>
                <w:i/>
                <w:sz w:val="16"/>
                <w:szCs w:val="16"/>
                <w:lang w:eastAsia="en-US"/>
              </w:rPr>
              <w:tab/>
            </w:r>
            <w:r w:rsidRPr="00D92C79">
              <w:rPr>
                <w:rFonts w:asciiTheme="minorHAnsi" w:eastAsia="Calibri" w:hAnsiTheme="minorHAnsi" w:cstheme="minorHAnsi"/>
                <w:i/>
                <w:sz w:val="16"/>
                <w:szCs w:val="16"/>
                <w:lang w:eastAsia="en-US"/>
              </w:rPr>
              <w:tab/>
            </w:r>
            <w:r w:rsidRPr="00D92C79">
              <w:rPr>
                <w:rFonts w:asciiTheme="minorHAnsi" w:eastAsia="Calibri" w:hAnsiTheme="minorHAnsi" w:cstheme="minorHAnsi"/>
                <w:i/>
                <w:sz w:val="16"/>
                <w:szCs w:val="16"/>
                <w:lang w:eastAsia="en-US"/>
              </w:rPr>
              <w:tab/>
              <w:t xml:space="preserve">          </w:t>
            </w:r>
            <w:r w:rsidR="007B1275" w:rsidRPr="00D92C79">
              <w:rPr>
                <w:rFonts w:asciiTheme="minorHAnsi" w:eastAsia="Calibri" w:hAnsiTheme="minorHAnsi" w:cstheme="minorHAnsi"/>
                <w:i/>
                <w:sz w:val="16"/>
                <w:szCs w:val="16"/>
                <w:lang w:eastAsia="en-US"/>
              </w:rPr>
              <w:t xml:space="preserve">                    </w:t>
            </w:r>
            <w:r w:rsidRPr="00D92C79">
              <w:rPr>
                <w:rFonts w:asciiTheme="minorHAnsi" w:eastAsia="Calibri" w:hAnsiTheme="minorHAnsi" w:cstheme="minorHAnsi"/>
                <w:i/>
                <w:sz w:val="16"/>
                <w:szCs w:val="16"/>
                <w:lang w:eastAsia="en-US"/>
              </w:rPr>
              <w:t xml:space="preserve">  _____f.to digitalmente_____</w:t>
            </w:r>
          </w:p>
          <w:p w:rsidR="007B1275" w:rsidRPr="00D92C79" w:rsidRDefault="007B1275" w:rsidP="00F22337">
            <w:pPr>
              <w:spacing w:line="276" w:lineRule="auto"/>
              <w:rPr>
                <w:rFonts w:asciiTheme="minorHAnsi" w:hAnsiTheme="minorHAnsi" w:cstheme="minorHAnsi"/>
                <w:sz w:val="22"/>
                <w:szCs w:val="22"/>
              </w:rPr>
            </w:pPr>
          </w:p>
        </w:tc>
      </w:tr>
    </w:tbl>
    <w:p w:rsidR="007B1275" w:rsidRPr="00D92C79" w:rsidRDefault="007B1275" w:rsidP="00421585">
      <w:pPr>
        <w:spacing w:line="276" w:lineRule="auto"/>
        <w:rPr>
          <w:rFonts w:asciiTheme="minorHAnsi" w:hAnsiTheme="minorHAnsi" w:cstheme="minorHAnsi"/>
          <w:i/>
          <w:sz w:val="16"/>
          <w:szCs w:val="16"/>
        </w:rPr>
      </w:pPr>
    </w:p>
    <w:sectPr w:rsidR="007B1275" w:rsidRPr="00D92C79" w:rsidSect="007A748A">
      <w:headerReference w:type="even" r:id="rId12"/>
      <w:headerReference w:type="default" r:id="rId13"/>
      <w:footerReference w:type="even" r:id="rId14"/>
      <w:footerReference w:type="default" r:id="rId15"/>
      <w:headerReference w:type="first" r:id="rId16"/>
      <w:pgSz w:w="11906" w:h="16838"/>
      <w:pgMar w:top="2835" w:right="1077" w:bottom="992" w:left="1077" w:header="28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AC1" w:rsidRDefault="009D5AC1">
      <w:r>
        <w:separator/>
      </w:r>
    </w:p>
  </w:endnote>
  <w:endnote w:type="continuationSeparator" w:id="0">
    <w:p w:rsidR="009D5AC1" w:rsidRDefault="009D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Times New Roman'">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Pr="00AB5313" w:rsidRDefault="009D5AC1">
    <w:pPr>
      <w:pStyle w:val="Pidipagina"/>
      <w:jc w:val="center"/>
      <w:rPr>
        <w:rFonts w:asciiTheme="minorHAnsi" w:hAnsiTheme="minorHAnsi" w:cstheme="minorHAnsi"/>
      </w:rPr>
    </w:pPr>
    <w:r w:rsidRPr="00AB5313">
      <w:rPr>
        <w:rFonts w:asciiTheme="minorHAnsi" w:hAnsiTheme="minorHAnsi" w:cstheme="minorHAnsi"/>
      </w:rPr>
      <w:fldChar w:fldCharType="begin"/>
    </w:r>
    <w:r w:rsidRPr="00AB5313">
      <w:rPr>
        <w:rFonts w:asciiTheme="minorHAnsi" w:hAnsiTheme="minorHAnsi" w:cstheme="minorHAnsi"/>
      </w:rPr>
      <w:instrText xml:space="preserve"> PAGE </w:instrText>
    </w:r>
    <w:r w:rsidRPr="00AB5313">
      <w:rPr>
        <w:rFonts w:asciiTheme="minorHAnsi" w:hAnsiTheme="minorHAnsi" w:cstheme="minorHAnsi"/>
      </w:rPr>
      <w:fldChar w:fldCharType="separate"/>
    </w:r>
    <w:r w:rsidR="005925AF">
      <w:rPr>
        <w:rFonts w:asciiTheme="minorHAnsi" w:hAnsiTheme="minorHAnsi" w:cstheme="minorHAnsi"/>
        <w:noProof/>
      </w:rPr>
      <w:t>4</w:t>
    </w:r>
    <w:r w:rsidRPr="00AB5313">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Pr="008310F2" w:rsidRDefault="009D5AC1">
    <w:pPr>
      <w:pStyle w:val="Pidipagina"/>
      <w:jc w:val="center"/>
      <w:rPr>
        <w:rFonts w:asciiTheme="majorHAnsi" w:hAnsiTheme="majorHAnsi" w:cstheme="majorHAnsi"/>
      </w:rPr>
    </w:pPr>
    <w:r w:rsidRPr="008310F2">
      <w:rPr>
        <w:rStyle w:val="Numeropagina"/>
        <w:rFonts w:asciiTheme="majorHAnsi" w:hAnsiTheme="majorHAnsi" w:cstheme="majorHAnsi"/>
      </w:rPr>
      <w:fldChar w:fldCharType="begin"/>
    </w:r>
    <w:r w:rsidRPr="008310F2">
      <w:rPr>
        <w:rStyle w:val="Numeropagina"/>
        <w:rFonts w:asciiTheme="majorHAnsi" w:hAnsiTheme="majorHAnsi" w:cstheme="majorHAnsi"/>
      </w:rPr>
      <w:instrText xml:space="preserve"> PAGE </w:instrText>
    </w:r>
    <w:r w:rsidRPr="008310F2">
      <w:rPr>
        <w:rStyle w:val="Numeropagina"/>
        <w:rFonts w:asciiTheme="majorHAnsi" w:hAnsiTheme="majorHAnsi" w:cstheme="majorHAnsi"/>
      </w:rPr>
      <w:fldChar w:fldCharType="separate"/>
    </w:r>
    <w:r w:rsidR="005925AF">
      <w:rPr>
        <w:rStyle w:val="Numeropagina"/>
        <w:rFonts w:asciiTheme="majorHAnsi" w:hAnsiTheme="majorHAnsi" w:cstheme="majorHAnsi"/>
        <w:noProof/>
      </w:rPr>
      <w:t>5</w:t>
    </w:r>
    <w:r w:rsidRPr="008310F2">
      <w:rPr>
        <w:rStyle w:val="Numeropagina"/>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AC1" w:rsidRDefault="009D5AC1">
      <w:r>
        <w:rPr>
          <w:color w:val="000000"/>
        </w:rPr>
        <w:separator/>
      </w:r>
    </w:p>
  </w:footnote>
  <w:footnote w:type="continuationSeparator" w:id="0">
    <w:p w:rsidR="009D5AC1" w:rsidRDefault="009D5AC1">
      <w:r>
        <w:continuationSeparator/>
      </w:r>
    </w:p>
  </w:footnote>
  <w:footnote w:id="1">
    <w:p w:rsidR="009D5AC1" w:rsidRPr="004F31E2" w:rsidRDefault="009D5AC1" w:rsidP="00240A52">
      <w:pPr>
        <w:pStyle w:val="Footnote"/>
        <w:rPr>
          <w:rFonts w:asciiTheme="minorHAnsi" w:hAnsiTheme="minorHAnsi" w:cstheme="minorHAnsi"/>
          <w:sz w:val="16"/>
          <w:szCs w:val="16"/>
        </w:rPr>
      </w:pPr>
      <w:r w:rsidRPr="004F31E2">
        <w:rPr>
          <w:rStyle w:val="Rimandonotaapidipagina"/>
          <w:rFonts w:asciiTheme="minorHAnsi" w:hAnsiTheme="minorHAnsi" w:cstheme="minorHAnsi"/>
        </w:rPr>
        <w:footnoteRef/>
      </w:r>
      <w:r w:rsidRPr="004F31E2">
        <w:rPr>
          <w:rFonts w:asciiTheme="minorHAnsi" w:hAnsiTheme="minorHAnsi" w:cstheme="minorHAnsi"/>
          <w:sz w:val="16"/>
          <w:szCs w:val="16"/>
        </w:rPr>
        <w:t xml:space="preserve"> Il presente allegato va sottoscritto digitalmente dal titolare/legale rappresentante dell’impresa.</w:t>
      </w:r>
    </w:p>
    <w:p w:rsidR="009D5AC1" w:rsidRDefault="009D5AC1" w:rsidP="00240A52">
      <w:pPr>
        <w:pStyle w:val="Footnote"/>
        <w:pageBreakBefore/>
        <w:rPr>
          <w:rFonts w:ascii="Times New Roman" w:hAnsi="Times New Roman" w:cs="Times New Roman"/>
          <w:b/>
          <w:i/>
          <w:spacing w:val="-1"/>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Default="009D5AC1">
    <w:pPr>
      <w:pStyle w:val="Intestazione"/>
    </w:pPr>
    <w:r>
      <w:rPr>
        <w:noProof/>
        <w:lang w:eastAsia="it-IT"/>
      </w:rPr>
      <w:drawing>
        <wp:anchor distT="0" distB="0" distL="114300" distR="114300" simplePos="0" relativeHeight="251664384" behindDoc="1" locked="0" layoutInCell="1" allowOverlap="1" wp14:anchorId="08368849" wp14:editId="2F170C72">
          <wp:simplePos x="0" y="0"/>
          <wp:positionH relativeFrom="page">
            <wp:align>right</wp:align>
          </wp:positionH>
          <wp:positionV relativeFrom="page">
            <wp:align>top</wp:align>
          </wp:positionV>
          <wp:extent cx="7560310" cy="1547495"/>
          <wp:effectExtent l="0" t="0" r="0" b="0"/>
          <wp:wrapNone/>
          <wp:docPr id="5" name="Immagine 5"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ONDRIO-cancelleria-tracciati-RGB-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47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Default="009D5AC1">
    <w:pPr>
      <w:pStyle w:val="Intestazione"/>
    </w:pPr>
    <w:r>
      <w:rPr>
        <w:noProof/>
        <w:lang w:eastAsia="it-IT"/>
      </w:rPr>
      <w:drawing>
        <wp:anchor distT="0" distB="0" distL="114300" distR="114300" simplePos="0" relativeHeight="251666432" behindDoc="1" locked="0" layoutInCell="1" allowOverlap="1" wp14:anchorId="58A38EF7" wp14:editId="15B071A0">
          <wp:simplePos x="0" y="0"/>
          <wp:positionH relativeFrom="page">
            <wp:align>left</wp:align>
          </wp:positionH>
          <wp:positionV relativeFrom="page">
            <wp:align>top</wp:align>
          </wp:positionV>
          <wp:extent cx="7560310" cy="1547495"/>
          <wp:effectExtent l="0" t="0" r="0" b="0"/>
          <wp:wrapNone/>
          <wp:docPr id="1" name="Immagine 1"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ONDRIO-cancelleria-tracciati-RGB-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47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Default="009D5AC1">
    <w:pPr>
      <w:pStyle w:val="Intestazione"/>
    </w:pPr>
    <w:r>
      <w:rPr>
        <w:noProof/>
        <w:lang w:eastAsia="it-IT"/>
      </w:rPr>
      <w:drawing>
        <wp:anchor distT="0" distB="0" distL="114300" distR="114300" simplePos="0" relativeHeight="251663360" behindDoc="1" locked="0" layoutInCell="1" allowOverlap="1" wp14:anchorId="22454689" wp14:editId="56AFB66E">
          <wp:simplePos x="0" y="0"/>
          <wp:positionH relativeFrom="page">
            <wp:posOffset>-29112</wp:posOffset>
          </wp:positionH>
          <wp:positionV relativeFrom="page">
            <wp:posOffset>29845</wp:posOffset>
          </wp:positionV>
          <wp:extent cx="7560310" cy="1547495"/>
          <wp:effectExtent l="0" t="0" r="0" b="0"/>
          <wp:wrapNone/>
          <wp:docPr id="6" name="Immagine 6"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ONDRIO-cancelleria-tracciati-RGB-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47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5C3"/>
    <w:multiLevelType w:val="hybridMultilevel"/>
    <w:tmpl w:val="DBDE5F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AD0EC9"/>
    <w:multiLevelType w:val="hybridMultilevel"/>
    <w:tmpl w:val="EF621EF4"/>
    <w:lvl w:ilvl="0" w:tplc="C2B4067C">
      <w:start w:val="1"/>
      <w:numFmt w:val="bullet"/>
      <w:lvlText w:val="o"/>
      <w:lvlJc w:val="left"/>
      <w:pPr>
        <w:ind w:left="644" w:hanging="360"/>
      </w:pPr>
      <w:rPr>
        <w:rFonts w:ascii="Courier New" w:hAnsi="Courier New" w:cs="Courier New" w:hint="default"/>
        <w:sz w:val="28"/>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BBA1ED6"/>
    <w:multiLevelType w:val="multilevel"/>
    <w:tmpl w:val="706EB81E"/>
    <w:styleLink w:val="WWNum43"/>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 w15:restartNumberingAfterBreak="0">
    <w:nsid w:val="0EE64C8F"/>
    <w:multiLevelType w:val="hybridMultilevel"/>
    <w:tmpl w:val="D186B2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9F79F8"/>
    <w:multiLevelType w:val="hybridMultilevel"/>
    <w:tmpl w:val="0818DB46"/>
    <w:lvl w:ilvl="0" w:tplc="1812EAC6">
      <w:numFmt w:val="bullet"/>
      <w:lvlText w:val=""/>
      <w:lvlJc w:val="left"/>
      <w:pPr>
        <w:ind w:left="360" w:hanging="360"/>
      </w:pPr>
      <w:rPr>
        <w:rFonts w:ascii="Wingdings" w:eastAsia="Times New Roman" w:hAnsi="Wingdings"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5A51EA4"/>
    <w:multiLevelType w:val="hybridMultilevel"/>
    <w:tmpl w:val="69043F1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5AE6E4F"/>
    <w:multiLevelType w:val="hybridMultilevel"/>
    <w:tmpl w:val="34201926"/>
    <w:lvl w:ilvl="0" w:tplc="DC7C2C8A">
      <w:start w:val="2"/>
      <w:numFmt w:val="bullet"/>
      <w:lvlText w:val="-"/>
      <w:lvlJc w:val="left"/>
      <w:pPr>
        <w:ind w:left="2912" w:hanging="360"/>
      </w:pPr>
      <w:rPr>
        <w:rFonts w:ascii="Calibri" w:eastAsiaTheme="minorHAnsi"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7" w15:restartNumberingAfterBreak="0">
    <w:nsid w:val="16143D0E"/>
    <w:multiLevelType w:val="hybridMultilevel"/>
    <w:tmpl w:val="08EEE382"/>
    <w:lvl w:ilvl="0" w:tplc="B7C46B84">
      <w:start w:val="1"/>
      <w:numFmt w:val="lowerLetter"/>
      <w:lvlText w:val="%1)"/>
      <w:lvlJc w:val="left"/>
      <w:pPr>
        <w:ind w:left="735" w:hanging="375"/>
      </w:pPr>
      <w:rPr>
        <w:rFonts w:hint="default"/>
      </w:rPr>
    </w:lvl>
    <w:lvl w:ilvl="1" w:tplc="0410000D">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79099D"/>
    <w:multiLevelType w:val="hybridMultilevel"/>
    <w:tmpl w:val="FE0465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10445FF"/>
    <w:multiLevelType w:val="hybridMultilevel"/>
    <w:tmpl w:val="EBD4DCDA"/>
    <w:lvl w:ilvl="0" w:tplc="EDBA7EB4">
      <w:start w:val="1"/>
      <w:numFmt w:val="bullet"/>
      <w:lvlText w:val="o"/>
      <w:lvlJc w:val="left"/>
      <w:pPr>
        <w:ind w:left="720" w:hanging="360"/>
      </w:pPr>
      <w:rPr>
        <w:rFonts w:ascii="Courier New" w:hAnsi="Courier New" w:cs="Courier New"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600733"/>
    <w:multiLevelType w:val="multilevel"/>
    <w:tmpl w:val="C62E59F4"/>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2BCA28A2"/>
    <w:multiLevelType w:val="hybridMultilevel"/>
    <w:tmpl w:val="467A3EFE"/>
    <w:lvl w:ilvl="0" w:tplc="5D66A8C0">
      <w:numFmt w:val="bullet"/>
      <w:lvlText w:val=""/>
      <w:lvlJc w:val="left"/>
      <w:pPr>
        <w:ind w:left="360" w:hanging="360"/>
      </w:pPr>
      <w:rPr>
        <w:rFonts w:ascii="Wingdings" w:eastAsia="Times New Roman" w:hAnsi="Wingdings" w:cstheme="minorHAnsi" w:hint="default"/>
        <w:color w:val="auto"/>
      </w:rPr>
    </w:lvl>
    <w:lvl w:ilvl="1" w:tplc="0602E272">
      <w:start w:val="1"/>
      <w:numFmt w:val="bullet"/>
      <w:lvlText w:val="o"/>
      <w:lvlJc w:val="left"/>
      <w:pPr>
        <w:ind w:left="1080" w:hanging="360"/>
      </w:pPr>
      <w:rPr>
        <w:rFonts w:ascii="Courier New" w:hAnsi="Courier New" w:cs="Courier New" w:hint="default"/>
        <w:sz w:val="28"/>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10A1669"/>
    <w:multiLevelType w:val="multilevel"/>
    <w:tmpl w:val="ED7C73CC"/>
    <w:styleLink w:val="WW8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1827698"/>
    <w:multiLevelType w:val="hybridMultilevel"/>
    <w:tmpl w:val="B5C00E98"/>
    <w:lvl w:ilvl="0" w:tplc="1812EAC6">
      <w:numFmt w:val="bullet"/>
      <w:lvlText w:val=""/>
      <w:lvlJc w:val="left"/>
      <w:pPr>
        <w:ind w:left="360" w:hanging="360"/>
      </w:pPr>
      <w:rPr>
        <w:rFonts w:ascii="Wingdings" w:eastAsia="Times New Roman" w:hAnsi="Wingdings"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2356487"/>
    <w:multiLevelType w:val="hybridMultilevel"/>
    <w:tmpl w:val="AAE20C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7335352"/>
    <w:multiLevelType w:val="hybridMultilevel"/>
    <w:tmpl w:val="68ECB458"/>
    <w:lvl w:ilvl="0" w:tplc="1812EAC6">
      <w:numFmt w:val="bullet"/>
      <w:lvlText w:val=""/>
      <w:lvlJc w:val="left"/>
      <w:pPr>
        <w:ind w:left="360" w:hanging="360"/>
      </w:pPr>
      <w:rPr>
        <w:rFonts w:ascii="Wingdings" w:eastAsia="Times New Roman" w:hAnsi="Wingdings" w:cstheme="minorHAns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AA80B58"/>
    <w:multiLevelType w:val="multilevel"/>
    <w:tmpl w:val="5600BB02"/>
    <w:lvl w:ilvl="0">
      <w:numFmt w:val="bullet"/>
      <w:lvlText w:val=""/>
      <w:lvlJc w:val="left"/>
      <w:pPr>
        <w:tabs>
          <w:tab w:val="num" w:pos="360"/>
        </w:tabs>
        <w:ind w:left="360" w:hanging="360"/>
      </w:pPr>
      <w:rPr>
        <w:rFonts w:ascii="Symbol" w:eastAsia="Times New Roman" w:hAnsi="Symbol" w:cstheme="minorHAnsi" w:hint="default"/>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B903EBA"/>
    <w:multiLevelType w:val="hybridMultilevel"/>
    <w:tmpl w:val="71C4C59E"/>
    <w:lvl w:ilvl="0" w:tplc="A7422098">
      <w:numFmt w:val="bullet"/>
      <w:lvlText w:val=""/>
      <w:lvlJc w:val="left"/>
      <w:pPr>
        <w:ind w:left="360" w:hanging="360"/>
      </w:pPr>
      <w:rPr>
        <w:rFonts w:ascii="Symbol" w:eastAsia="Times New Roman" w:hAnsi="Symbol"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BE04A87"/>
    <w:multiLevelType w:val="multilevel"/>
    <w:tmpl w:val="D67030B6"/>
    <w:lvl w:ilvl="0">
      <w:numFmt w:val="bullet"/>
      <w:lvlText w:val=""/>
      <w:lvlJc w:val="left"/>
      <w:pPr>
        <w:ind w:left="360" w:hanging="360"/>
      </w:pPr>
      <w:rPr>
        <w:rFonts w:ascii="Wingdings" w:eastAsia="Times New Roman" w:hAnsi="Wingdings" w:cstheme="minorHAnsi" w:hint="default"/>
        <w:color w:val="000000"/>
        <w:sz w:val="22"/>
        <w:szCs w:val="22"/>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9" w15:restartNumberingAfterBreak="0">
    <w:nsid w:val="40582889"/>
    <w:multiLevelType w:val="multilevel"/>
    <w:tmpl w:val="9F9EE604"/>
    <w:lvl w:ilvl="0">
      <w:start w:val="1"/>
      <w:numFmt w:val="decimal"/>
      <w:lvlText w:val="%1."/>
      <w:lvlJc w:val="left"/>
      <w:pPr>
        <w:ind w:left="360" w:hanging="360"/>
      </w:pPr>
      <w:rPr>
        <w:rFonts w:ascii="Calibri" w:hAnsi="Calibri"/>
        <w:b w:val="0"/>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41466383"/>
    <w:multiLevelType w:val="hybridMultilevel"/>
    <w:tmpl w:val="E8A0F100"/>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2A73F01"/>
    <w:multiLevelType w:val="multilevel"/>
    <w:tmpl w:val="7F6842D6"/>
    <w:lvl w:ilvl="0">
      <w:start w:val="1"/>
      <w:numFmt w:val="bullet"/>
      <w:lvlText w:val=""/>
      <w:lvlJc w:val="left"/>
      <w:pPr>
        <w:tabs>
          <w:tab w:val="num" w:pos="360"/>
        </w:tabs>
        <w:ind w:left="360" w:hanging="36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2B67E54"/>
    <w:multiLevelType w:val="hybridMultilevel"/>
    <w:tmpl w:val="2C3C6C88"/>
    <w:lvl w:ilvl="0" w:tplc="2924B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4D67663"/>
    <w:multiLevelType w:val="multilevel"/>
    <w:tmpl w:val="EDEC0DC4"/>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4" w15:restartNumberingAfterBreak="0">
    <w:nsid w:val="4B02519B"/>
    <w:multiLevelType w:val="hybridMultilevel"/>
    <w:tmpl w:val="0C0A3A64"/>
    <w:lvl w:ilvl="0" w:tplc="73A4B4D2">
      <w:numFmt w:val="bullet"/>
      <w:lvlText w:val=""/>
      <w:lvlJc w:val="left"/>
      <w:pPr>
        <w:ind w:left="1080" w:hanging="360"/>
      </w:pPr>
      <w:rPr>
        <w:rFonts w:ascii="Wingdings" w:eastAsia="Times New Roman" w:hAnsi="Wingdings" w:cstheme="minorHAnsi" w:hint="default"/>
        <w:color w:val="auto"/>
        <w:sz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4C8D7302"/>
    <w:multiLevelType w:val="hybridMultilevel"/>
    <w:tmpl w:val="66CADDD0"/>
    <w:lvl w:ilvl="0" w:tplc="F9888E8E">
      <w:start w:val="1"/>
      <w:numFmt w:val="bullet"/>
      <w:lvlText w:val="o"/>
      <w:lvlJc w:val="left"/>
      <w:pPr>
        <w:ind w:left="1080" w:hanging="360"/>
      </w:pPr>
      <w:rPr>
        <w:rFonts w:ascii="Courier New" w:hAnsi="Courier New" w:cs="Courier New"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1700C52"/>
    <w:multiLevelType w:val="hybridMultilevel"/>
    <w:tmpl w:val="A90807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1A867A5"/>
    <w:multiLevelType w:val="hybridMultilevel"/>
    <w:tmpl w:val="7BA6FF1C"/>
    <w:lvl w:ilvl="0" w:tplc="1812EAC6">
      <w:numFmt w:val="bullet"/>
      <w:lvlText w:val=""/>
      <w:lvlJc w:val="left"/>
      <w:pPr>
        <w:ind w:left="720" w:hanging="360"/>
      </w:pPr>
      <w:rPr>
        <w:rFonts w:ascii="Wingdings" w:eastAsia="Times New Roman"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805C8A"/>
    <w:multiLevelType w:val="multilevel"/>
    <w:tmpl w:val="C9020134"/>
    <w:lvl w:ilvl="0">
      <w:numFmt w:val="bullet"/>
      <w:lvlText w:val=""/>
      <w:lvlJc w:val="left"/>
      <w:pPr>
        <w:tabs>
          <w:tab w:val="num" w:pos="360"/>
        </w:tabs>
        <w:ind w:left="360" w:hanging="360"/>
      </w:pPr>
      <w:rPr>
        <w:rFonts w:ascii="Symbol" w:eastAsia="Times New Roman" w:hAnsi="Symbol" w:cstheme="minorHAnsi"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D124ADE"/>
    <w:multiLevelType w:val="hybridMultilevel"/>
    <w:tmpl w:val="1B48FF04"/>
    <w:lvl w:ilvl="0" w:tplc="1812EAC6">
      <w:numFmt w:val="bullet"/>
      <w:lvlText w:val=""/>
      <w:lvlJc w:val="left"/>
      <w:pPr>
        <w:ind w:left="720" w:hanging="360"/>
      </w:pPr>
      <w:rPr>
        <w:rFonts w:ascii="Wingdings" w:eastAsia="Times New Roman"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FF182B"/>
    <w:multiLevelType w:val="hybridMultilevel"/>
    <w:tmpl w:val="B5EEF4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460DB9"/>
    <w:multiLevelType w:val="hybridMultilevel"/>
    <w:tmpl w:val="34948C98"/>
    <w:lvl w:ilvl="0" w:tplc="A7422098">
      <w:numFmt w:val="bullet"/>
      <w:lvlText w:val=""/>
      <w:lvlJc w:val="left"/>
      <w:pPr>
        <w:ind w:left="360" w:hanging="360"/>
      </w:pPr>
      <w:rPr>
        <w:rFonts w:ascii="Symbol" w:eastAsia="Times New Roman" w:hAnsi="Symbol"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1513EE6"/>
    <w:multiLevelType w:val="hybridMultilevel"/>
    <w:tmpl w:val="76E6D522"/>
    <w:lvl w:ilvl="0" w:tplc="30D257B6">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A94FC4"/>
    <w:multiLevelType w:val="multilevel"/>
    <w:tmpl w:val="F1EA2B7A"/>
    <w:styleLink w:val="WW8Num3"/>
    <w:lvl w:ilvl="0">
      <w:numFmt w:val="bullet"/>
      <w:lvlText w:val=""/>
      <w:lvlJc w:val="left"/>
      <w:pPr>
        <w:ind w:left="720" w:hanging="360"/>
      </w:pPr>
      <w:rPr>
        <w:rFonts w:ascii="Wingdings" w:eastAsia="Times New Roman" w:hAnsi="Wingdings" w:cstheme="minorHAnsi" w:hint="default"/>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80F58FE"/>
    <w:multiLevelType w:val="hybridMultilevel"/>
    <w:tmpl w:val="B720BB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0F3C65"/>
    <w:multiLevelType w:val="hybridMultilevel"/>
    <w:tmpl w:val="3E1899CE"/>
    <w:lvl w:ilvl="0" w:tplc="EDBA7EB4">
      <w:start w:val="1"/>
      <w:numFmt w:val="bullet"/>
      <w:lvlText w:val="o"/>
      <w:lvlJc w:val="left"/>
      <w:pPr>
        <w:ind w:left="720" w:hanging="360"/>
      </w:pPr>
      <w:rPr>
        <w:rFonts w:ascii="Courier New" w:hAnsi="Courier New" w:cs="Courier New"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DB579C6"/>
    <w:multiLevelType w:val="multilevel"/>
    <w:tmpl w:val="D624C80C"/>
    <w:lvl w:ilvl="0">
      <w:start w:val="1"/>
      <w:numFmt w:val="upperLetter"/>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Wingdings" w:hint="default"/>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DBA446F"/>
    <w:multiLevelType w:val="hybridMultilevel"/>
    <w:tmpl w:val="125A8518"/>
    <w:lvl w:ilvl="0" w:tplc="73809024">
      <w:numFmt w:val="bullet"/>
      <w:lvlText w:val=""/>
      <w:lvlJc w:val="left"/>
      <w:pPr>
        <w:ind w:left="360" w:hanging="360"/>
      </w:pPr>
      <w:rPr>
        <w:rFonts w:ascii="Wingdings" w:eastAsia="Times New Roman" w:hAnsi="Wingdings" w:cstheme="minorHAnsi" w:hint="default"/>
        <w:sz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DD41DB3"/>
    <w:multiLevelType w:val="multilevel"/>
    <w:tmpl w:val="1CF2BD2A"/>
    <w:styleLink w:val="WW8Num4"/>
    <w:lvl w:ilvl="0">
      <w:numFmt w:val="bullet"/>
      <w:lvlText w:val=""/>
      <w:lvlJc w:val="left"/>
      <w:pPr>
        <w:ind w:left="502" w:hanging="360"/>
      </w:pPr>
      <w:rPr>
        <w:rFonts w:ascii="Symbol" w:hAnsi="Symbol" w:cs="Symbol"/>
        <w:sz w:val="22"/>
        <w:szCs w:val="22"/>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39" w15:restartNumberingAfterBreak="0">
    <w:nsid w:val="70814F01"/>
    <w:multiLevelType w:val="hybridMultilevel"/>
    <w:tmpl w:val="D3ACF65A"/>
    <w:lvl w:ilvl="0" w:tplc="73809024">
      <w:numFmt w:val="bullet"/>
      <w:lvlText w:val=""/>
      <w:lvlJc w:val="left"/>
      <w:pPr>
        <w:ind w:left="502" w:hanging="360"/>
      </w:pPr>
      <w:rPr>
        <w:rFonts w:ascii="Wingdings" w:eastAsia="Times New Roman" w:hAnsi="Wingdings" w:cstheme="minorHAns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0" w15:restartNumberingAfterBreak="0">
    <w:nsid w:val="72DD6ABA"/>
    <w:multiLevelType w:val="hybridMultilevel"/>
    <w:tmpl w:val="5420B354"/>
    <w:lvl w:ilvl="0" w:tplc="04100011">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55B7F9D"/>
    <w:multiLevelType w:val="hybridMultilevel"/>
    <w:tmpl w:val="38B04710"/>
    <w:lvl w:ilvl="0" w:tplc="73809024">
      <w:numFmt w:val="bullet"/>
      <w:lvlText w:val=""/>
      <w:lvlJc w:val="left"/>
      <w:pPr>
        <w:ind w:left="720" w:hanging="360"/>
      </w:pPr>
      <w:rPr>
        <w:rFonts w:ascii="Wingdings" w:eastAsia="Times New Roman"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33"/>
  </w:num>
  <w:num w:numId="4">
    <w:abstractNumId w:val="38"/>
  </w:num>
  <w:num w:numId="5">
    <w:abstractNumId w:val="33"/>
  </w:num>
  <w:num w:numId="6">
    <w:abstractNumId w:val="38"/>
  </w:num>
  <w:num w:numId="7">
    <w:abstractNumId w:val="12"/>
  </w:num>
  <w:num w:numId="8">
    <w:abstractNumId w:val="22"/>
  </w:num>
  <w:num w:numId="9">
    <w:abstractNumId w:val="41"/>
  </w:num>
  <w:num w:numId="10">
    <w:abstractNumId w:val="16"/>
  </w:num>
  <w:num w:numId="11">
    <w:abstractNumId w:val="36"/>
    <w:lvlOverride w:ilvl="0">
      <w:startOverride w:val="1"/>
    </w:lvlOverride>
    <w:lvlOverride w:ilvl="1"/>
    <w:lvlOverride w:ilvl="2"/>
    <w:lvlOverride w:ilvl="3"/>
    <w:lvlOverride w:ilvl="4"/>
    <w:lvlOverride w:ilvl="5"/>
    <w:lvlOverride w:ilvl="6"/>
    <w:lvlOverride w:ilvl="7"/>
    <w:lvlOverride w:ilvl="8"/>
  </w:num>
  <w:num w:numId="12">
    <w:abstractNumId w:val="21"/>
  </w:num>
  <w:num w:numId="13">
    <w:abstractNumId w:val="20"/>
  </w:num>
  <w:num w:numId="14">
    <w:abstractNumId w:val="14"/>
  </w:num>
  <w:num w:numId="15">
    <w:abstractNumId w:val="5"/>
  </w:num>
  <w:num w:numId="16">
    <w:abstractNumId w:val="15"/>
  </w:num>
  <w:num w:numId="17">
    <w:abstractNumId w:val="18"/>
  </w:num>
  <w:num w:numId="18">
    <w:abstractNumId w:val="31"/>
  </w:num>
  <w:num w:numId="19">
    <w:abstractNumId w:val="17"/>
  </w:num>
  <w:num w:numId="20">
    <w:abstractNumId w:val="28"/>
  </w:num>
  <w:num w:numId="21">
    <w:abstractNumId w:val="4"/>
  </w:num>
  <w:num w:numId="22">
    <w:abstractNumId w:val="27"/>
  </w:num>
  <w:num w:numId="23">
    <w:abstractNumId w:val="40"/>
  </w:num>
  <w:num w:numId="24">
    <w:abstractNumId w:val="1"/>
  </w:num>
  <w:num w:numId="25">
    <w:abstractNumId w:val="34"/>
  </w:num>
  <w:num w:numId="26">
    <w:abstractNumId w:val="39"/>
  </w:num>
  <w:num w:numId="27">
    <w:abstractNumId w:val="24"/>
  </w:num>
  <w:num w:numId="28">
    <w:abstractNumId w:val="7"/>
  </w:num>
  <w:num w:numId="29">
    <w:abstractNumId w:val="37"/>
  </w:num>
  <w:num w:numId="30">
    <w:abstractNumId w:val="19"/>
  </w:num>
  <w:num w:numId="31">
    <w:abstractNumId w:val="30"/>
  </w:num>
  <w:num w:numId="32">
    <w:abstractNumId w:val="23"/>
  </w:num>
  <w:num w:numId="33">
    <w:abstractNumId w:val="2"/>
  </w:num>
  <w:num w:numId="34">
    <w:abstractNumId w:val="6"/>
  </w:num>
  <w:num w:numId="35">
    <w:abstractNumId w:val="32"/>
  </w:num>
  <w:num w:numId="36">
    <w:abstractNumId w:val="13"/>
  </w:num>
  <w:num w:numId="37">
    <w:abstractNumId w:val="11"/>
  </w:num>
  <w:num w:numId="38">
    <w:abstractNumId w:val="9"/>
  </w:num>
  <w:num w:numId="39">
    <w:abstractNumId w:val="8"/>
  </w:num>
  <w:num w:numId="40">
    <w:abstractNumId w:val="35"/>
  </w:num>
  <w:num w:numId="41">
    <w:abstractNumId w:val="29"/>
  </w:num>
  <w:num w:numId="42">
    <w:abstractNumId w:val="0"/>
  </w:num>
  <w:num w:numId="43">
    <w:abstractNumId w:val="25"/>
  </w:num>
  <w:num w:numId="44">
    <w:abstractNumId w:val="26"/>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autoHyphenation/>
  <w:hyphenationZone w:val="283"/>
  <w:evenAndOddHeaders/>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34"/>
    <w:rsid w:val="00003833"/>
    <w:rsid w:val="00012E24"/>
    <w:rsid w:val="00034487"/>
    <w:rsid w:val="0004180B"/>
    <w:rsid w:val="00053271"/>
    <w:rsid w:val="00070E86"/>
    <w:rsid w:val="00076C3A"/>
    <w:rsid w:val="00087BF9"/>
    <w:rsid w:val="0009362C"/>
    <w:rsid w:val="000A4104"/>
    <w:rsid w:val="000A67A9"/>
    <w:rsid w:val="000B30EF"/>
    <w:rsid w:val="000D0927"/>
    <w:rsid w:val="000F20F9"/>
    <w:rsid w:val="001248B3"/>
    <w:rsid w:val="0014120F"/>
    <w:rsid w:val="0014592F"/>
    <w:rsid w:val="001460FB"/>
    <w:rsid w:val="00150BE2"/>
    <w:rsid w:val="00175F34"/>
    <w:rsid w:val="001B3735"/>
    <w:rsid w:val="001B3B6E"/>
    <w:rsid w:val="001C1706"/>
    <w:rsid w:val="001D49F6"/>
    <w:rsid w:val="001E126E"/>
    <w:rsid w:val="001F4A9E"/>
    <w:rsid w:val="00221C39"/>
    <w:rsid w:val="00223DED"/>
    <w:rsid w:val="0023610F"/>
    <w:rsid w:val="00240A52"/>
    <w:rsid w:val="00240E92"/>
    <w:rsid w:val="00246E28"/>
    <w:rsid w:val="00264965"/>
    <w:rsid w:val="002A1F9F"/>
    <w:rsid w:val="002C4342"/>
    <w:rsid w:val="002F04F5"/>
    <w:rsid w:val="003113E9"/>
    <w:rsid w:val="00317186"/>
    <w:rsid w:val="00330147"/>
    <w:rsid w:val="0033359A"/>
    <w:rsid w:val="003404D1"/>
    <w:rsid w:val="00344518"/>
    <w:rsid w:val="0034692F"/>
    <w:rsid w:val="00361973"/>
    <w:rsid w:val="0038145D"/>
    <w:rsid w:val="0038415D"/>
    <w:rsid w:val="003A4559"/>
    <w:rsid w:val="003C3D8E"/>
    <w:rsid w:val="003C7CCA"/>
    <w:rsid w:val="003E4C88"/>
    <w:rsid w:val="004158CA"/>
    <w:rsid w:val="004165F0"/>
    <w:rsid w:val="00421585"/>
    <w:rsid w:val="00421954"/>
    <w:rsid w:val="00466559"/>
    <w:rsid w:val="0047430C"/>
    <w:rsid w:val="00495ABE"/>
    <w:rsid w:val="004A3DC8"/>
    <w:rsid w:val="004D7E23"/>
    <w:rsid w:val="004F158B"/>
    <w:rsid w:val="004F31E2"/>
    <w:rsid w:val="00503C39"/>
    <w:rsid w:val="005323B0"/>
    <w:rsid w:val="00547B6F"/>
    <w:rsid w:val="00560EEC"/>
    <w:rsid w:val="0058041A"/>
    <w:rsid w:val="005925AF"/>
    <w:rsid w:val="005B7774"/>
    <w:rsid w:val="005F2D08"/>
    <w:rsid w:val="005F3F2E"/>
    <w:rsid w:val="006114F7"/>
    <w:rsid w:val="00620C7F"/>
    <w:rsid w:val="00646EB0"/>
    <w:rsid w:val="006B6D72"/>
    <w:rsid w:val="006C2820"/>
    <w:rsid w:val="006F2B26"/>
    <w:rsid w:val="006F7C88"/>
    <w:rsid w:val="0071302C"/>
    <w:rsid w:val="00713A2D"/>
    <w:rsid w:val="00734EEC"/>
    <w:rsid w:val="00747DA5"/>
    <w:rsid w:val="007549BD"/>
    <w:rsid w:val="00762F0A"/>
    <w:rsid w:val="00776B03"/>
    <w:rsid w:val="00780576"/>
    <w:rsid w:val="007A4802"/>
    <w:rsid w:val="007A748A"/>
    <w:rsid w:val="007B1275"/>
    <w:rsid w:val="007E7BB2"/>
    <w:rsid w:val="0080613C"/>
    <w:rsid w:val="00823F4A"/>
    <w:rsid w:val="008310F2"/>
    <w:rsid w:val="00837934"/>
    <w:rsid w:val="00843404"/>
    <w:rsid w:val="00893200"/>
    <w:rsid w:val="008B4161"/>
    <w:rsid w:val="008B68C4"/>
    <w:rsid w:val="008F7899"/>
    <w:rsid w:val="009045FB"/>
    <w:rsid w:val="009066A1"/>
    <w:rsid w:val="00920642"/>
    <w:rsid w:val="00941CA0"/>
    <w:rsid w:val="00953A22"/>
    <w:rsid w:val="0096433E"/>
    <w:rsid w:val="00983C93"/>
    <w:rsid w:val="00985506"/>
    <w:rsid w:val="009931CC"/>
    <w:rsid w:val="009B4662"/>
    <w:rsid w:val="009D5AC1"/>
    <w:rsid w:val="00A20AF3"/>
    <w:rsid w:val="00A46605"/>
    <w:rsid w:val="00A539CE"/>
    <w:rsid w:val="00A54E0F"/>
    <w:rsid w:val="00A9177D"/>
    <w:rsid w:val="00AB2D49"/>
    <w:rsid w:val="00AB5313"/>
    <w:rsid w:val="00AC2001"/>
    <w:rsid w:val="00AE2FA8"/>
    <w:rsid w:val="00AE7285"/>
    <w:rsid w:val="00AF43DC"/>
    <w:rsid w:val="00B11EF9"/>
    <w:rsid w:val="00B254E7"/>
    <w:rsid w:val="00B31CE2"/>
    <w:rsid w:val="00B4076E"/>
    <w:rsid w:val="00B4142E"/>
    <w:rsid w:val="00B466F3"/>
    <w:rsid w:val="00B47F38"/>
    <w:rsid w:val="00B6042D"/>
    <w:rsid w:val="00B6244C"/>
    <w:rsid w:val="00B82F41"/>
    <w:rsid w:val="00B8566F"/>
    <w:rsid w:val="00BA36C1"/>
    <w:rsid w:val="00BC2E23"/>
    <w:rsid w:val="00BD2ED1"/>
    <w:rsid w:val="00BD6B9F"/>
    <w:rsid w:val="00BE5864"/>
    <w:rsid w:val="00BE626B"/>
    <w:rsid w:val="00C2572B"/>
    <w:rsid w:val="00C26C09"/>
    <w:rsid w:val="00C765FA"/>
    <w:rsid w:val="00C91632"/>
    <w:rsid w:val="00C95F4C"/>
    <w:rsid w:val="00CC4225"/>
    <w:rsid w:val="00CE5978"/>
    <w:rsid w:val="00CF366C"/>
    <w:rsid w:val="00D176AC"/>
    <w:rsid w:val="00D23EA4"/>
    <w:rsid w:val="00D31B35"/>
    <w:rsid w:val="00D40773"/>
    <w:rsid w:val="00D72F84"/>
    <w:rsid w:val="00D80461"/>
    <w:rsid w:val="00D84174"/>
    <w:rsid w:val="00D86904"/>
    <w:rsid w:val="00D913F7"/>
    <w:rsid w:val="00D92C79"/>
    <w:rsid w:val="00DB753D"/>
    <w:rsid w:val="00DE4CAA"/>
    <w:rsid w:val="00DE4F65"/>
    <w:rsid w:val="00E12A2A"/>
    <w:rsid w:val="00E4095F"/>
    <w:rsid w:val="00E44B18"/>
    <w:rsid w:val="00E63E86"/>
    <w:rsid w:val="00E736B8"/>
    <w:rsid w:val="00E84202"/>
    <w:rsid w:val="00EA3FC1"/>
    <w:rsid w:val="00EB470B"/>
    <w:rsid w:val="00EB66F9"/>
    <w:rsid w:val="00ED7CD9"/>
    <w:rsid w:val="00ED7E9A"/>
    <w:rsid w:val="00EE19A7"/>
    <w:rsid w:val="00F00A5D"/>
    <w:rsid w:val="00F04523"/>
    <w:rsid w:val="00F22337"/>
    <w:rsid w:val="00F4595A"/>
    <w:rsid w:val="00F50570"/>
    <w:rsid w:val="00F51D62"/>
    <w:rsid w:val="00F677A4"/>
    <w:rsid w:val="00F726AD"/>
    <w:rsid w:val="00FA5EBB"/>
    <w:rsid w:val="00FB4A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C6C0147"/>
  <w15:docId w15:val="{E5344202-4367-4D5B-9641-AA40C563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pPr>
      <w:keepNext/>
      <w:outlineLvl w:val="0"/>
    </w:pPr>
    <w:rPr>
      <w:sz w:val="24"/>
    </w:rPr>
  </w:style>
  <w:style w:type="paragraph" w:styleId="Titolo2">
    <w:name w:val="heading 2"/>
    <w:basedOn w:val="Standard"/>
    <w:next w:val="Standard"/>
    <w:pPr>
      <w:keepNext/>
      <w:jc w:val="both"/>
      <w:outlineLvl w:val="1"/>
    </w:pPr>
    <w:rPr>
      <w:b/>
      <w:bCs/>
      <w:sz w:val="24"/>
    </w:rPr>
  </w:style>
  <w:style w:type="paragraph" w:styleId="Titolo3">
    <w:name w:val="heading 3"/>
    <w:basedOn w:val="Standard"/>
    <w:next w:val="Standard"/>
    <w:pPr>
      <w:keepNext/>
      <w:jc w:val="center"/>
      <w:outlineLvl w:val="2"/>
    </w:pPr>
    <w:rPr>
      <w:b/>
      <w:bCs/>
      <w:sz w:val="24"/>
    </w:rPr>
  </w:style>
  <w:style w:type="paragraph" w:styleId="Titolo4">
    <w:name w:val="heading 4"/>
    <w:basedOn w:val="Standard"/>
    <w:next w:val="Standard"/>
    <w:pPr>
      <w:keepNext/>
      <w:outlineLvl w:val="3"/>
    </w:pPr>
    <w:rPr>
      <w:b/>
      <w:bCs/>
      <w:sz w:val="24"/>
    </w:rPr>
  </w:style>
  <w:style w:type="paragraph" w:styleId="Titolo5">
    <w:name w:val="heading 5"/>
    <w:basedOn w:val="Standard"/>
    <w:next w:val="Standard"/>
    <w:pPr>
      <w:keepNext/>
      <w:jc w:val="both"/>
      <w:outlineLvl w:val="4"/>
    </w:pPr>
    <w:rPr>
      <w:sz w:val="24"/>
    </w:rPr>
  </w:style>
  <w:style w:type="paragraph" w:styleId="Titolo6">
    <w:name w:val="heading 6"/>
    <w:basedOn w:val="Standard"/>
    <w:next w:val="Standard"/>
    <w:pPr>
      <w:keepNext/>
      <w:jc w:val="center"/>
      <w:outlineLvl w:val="5"/>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rPr>
      <w:sz w:val="24"/>
      <w:szCs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Intestazione">
    <w:name w:val="header"/>
    <w:basedOn w:val="Standard"/>
    <w:uiPriority w:val="99"/>
  </w:style>
  <w:style w:type="paragraph" w:styleId="Pidipagina">
    <w:name w:val="footer"/>
    <w:basedOn w:val="Standard"/>
  </w:style>
  <w:style w:type="paragraph" w:customStyle="1" w:styleId="Endnote">
    <w:name w:val="Endnote"/>
    <w:basedOn w:val="Standard"/>
  </w:style>
  <w:style w:type="paragraph" w:styleId="Mappadocumento">
    <w:name w:val="Document Map"/>
    <w:basedOn w:val="Standard"/>
    <w:rPr>
      <w:rFonts w:ascii="Tahoma" w:eastAsia="Tahoma" w:hAnsi="Tahoma" w:cs="Tahoma"/>
    </w:rPr>
  </w:style>
  <w:style w:type="paragraph" w:styleId="Rientrocorpodeltesto3">
    <w:name w:val="Body Text Indent 3"/>
    <w:basedOn w:val="Standard"/>
    <w:pPr>
      <w:ind w:left="709" w:hanging="425"/>
      <w:jc w:val="both"/>
    </w:pPr>
    <w:rPr>
      <w:sz w:val="28"/>
    </w:rPr>
  </w:style>
  <w:style w:type="paragraph" w:styleId="Corpodeltesto2">
    <w:name w:val="Body Text 2"/>
    <w:basedOn w:val="Standard"/>
    <w:pPr>
      <w:jc w:val="both"/>
    </w:pPr>
    <w:rPr>
      <w:b/>
      <w:sz w:val="24"/>
    </w:rPr>
  </w:style>
  <w:style w:type="paragraph" w:styleId="Corpotesto">
    <w:name w:val="Body Text"/>
    <w:pPr>
      <w:widowControl w:val="0"/>
      <w:snapToGrid w:val="0"/>
    </w:pPr>
    <w:rPr>
      <w:rFonts w:ascii="Times New Roman" w:eastAsia="Times New Roman" w:hAnsi="Times New Roman" w:cs="Times New Roman"/>
      <w:color w:val="000000"/>
      <w:sz w:val="28"/>
      <w:szCs w:val="20"/>
      <w:lang w:bidi="ar-SA"/>
    </w:rPr>
  </w:style>
  <w:style w:type="paragraph" w:styleId="Corpodeltesto3">
    <w:name w:val="Body Text 3"/>
    <w:basedOn w:val="Standard"/>
    <w:rPr>
      <w:rFonts w:ascii="Verdana" w:eastAsia="Verdana" w:hAnsi="Verdana" w:cs="Verdana"/>
    </w:rPr>
  </w:style>
  <w:style w:type="paragraph" w:customStyle="1" w:styleId="Footnote">
    <w:name w:val="Footnote"/>
    <w:basedOn w:val="Standard"/>
    <w:rPr>
      <w:rFonts w:ascii="Times, 'Times New Roman'" w:eastAsia="Times, 'Times New Roman'" w:hAnsi="Times, 'Times New Roman'" w:cs="Times, 'Times New Roman'"/>
    </w:rPr>
  </w:style>
  <w:style w:type="paragraph" w:styleId="Testofumetto">
    <w:name w:val="Balloon Text"/>
    <w:basedOn w:val="Standard"/>
    <w:rPr>
      <w:rFonts w:ascii="Tahoma" w:eastAsia="Tahoma" w:hAnsi="Tahoma" w:cs="Tahoma"/>
      <w:sz w:val="16"/>
      <w:szCs w:val="16"/>
    </w:rPr>
  </w:style>
  <w:style w:type="paragraph" w:styleId="Paragrafoelenco">
    <w:name w:val="List Paragraph"/>
    <w:aliases w:val="Paragrafo elenco 1°liv,EL Paragrafo elenco,Paragrafo elenco puntato,List Bulletized,List Paragraph,Paragrafo elenco livello 1,Bullet List,FooterText,numbered,Normal bullet 2,Paragrafo elenco 2,List Paragraph11"/>
    <w:basedOn w:val="Standard"/>
    <w:link w:val="ParagrafoelencoCarattere"/>
    <w:qFormat/>
    <w:pPr>
      <w:ind w:left="720"/>
    </w:pPr>
  </w:style>
  <w:style w:type="paragraph" w:styleId="Nessunaspaziatura">
    <w:name w:val="No Spacing"/>
    <w:rPr>
      <w:rFonts w:ascii="Times New Roman" w:eastAsia="Calibri" w:hAnsi="Times New Roman" w:cs="Times New Roman"/>
      <w:szCs w:val="22"/>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rpodeltesto21">
    <w:name w:val="Corpo del testo 21"/>
    <w:basedOn w:val="Standard"/>
    <w:pPr>
      <w:overflowPunct w:val="0"/>
      <w:autoSpaceDE w:val="0"/>
      <w:jc w:val="both"/>
    </w:pPr>
    <w:rPr>
      <w:b/>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color w:val="000000"/>
      <w:sz w:val="22"/>
      <w:szCs w:val="22"/>
    </w:rPr>
  </w:style>
  <w:style w:type="character" w:customStyle="1" w:styleId="WW8Num4z0">
    <w:name w:val="WW8Num4z0"/>
    <w:rPr>
      <w:rFonts w:ascii="Symbol" w:eastAsia="Symbol" w:hAnsi="Symbol" w:cs="Symbol"/>
      <w:sz w:val="22"/>
      <w:szCs w:val="22"/>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1">
    <w:name w:val="WW8Num3z1"/>
  </w:style>
  <w:style w:type="character" w:customStyle="1" w:styleId="WW8Num3z2">
    <w:name w:val="WW8Num3z2"/>
    <w:rPr>
      <w:b/>
      <w:i w:val="0"/>
    </w:rPr>
  </w:style>
  <w:style w:type="character" w:customStyle="1" w:styleId="WW8Num3z3">
    <w:name w:val="WW8Num3z3"/>
    <w:rPr>
      <w:rFonts w:ascii="Times New Roman" w:eastAsia="Times New Roman" w:hAnsi="Times New Roman" w:cs="Times New Roman"/>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4">
    <w:name w:val="WW8Num5z4"/>
    <w:rPr>
      <w:rFonts w:ascii="Courier New" w:eastAsia="Courier New" w:hAnsi="Courier New" w:cs="Courier New"/>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Courier New"/>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color w:val="00000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b w:val="0"/>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Symbol" w:eastAsia="Symbol" w:hAnsi="Symbol" w:cs="Symbol"/>
      <w:sz w:val="22"/>
      <w:szCs w:val="22"/>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St1z0">
    <w:name w:val="WW8NumSt1z0"/>
    <w:rPr>
      <w:rFonts w:ascii="Symbol" w:eastAsia="Symbol" w:hAnsi="Symbol" w:cs="Symbol"/>
    </w:rPr>
  </w:style>
  <w:style w:type="character" w:styleId="Numeropagina">
    <w:name w:val="page number"/>
    <w:basedOn w:val="Carpredefinitoparagrafo"/>
  </w:style>
  <w:style w:type="character" w:customStyle="1" w:styleId="EndnoteSymbol">
    <w:name w:val="Endnote Symbol"/>
    <w:basedOn w:val="Carpredefinitoparagrafo"/>
    <w:rPr>
      <w:position w:val="0"/>
      <w:vertAlign w:val="superscript"/>
    </w:rPr>
  </w:style>
  <w:style w:type="character" w:customStyle="1" w:styleId="Internetlink">
    <w:name w:val="Internet link"/>
    <w:basedOn w:val="Carpredefinitoparagrafo"/>
    <w:rPr>
      <w:color w:val="0000FF"/>
      <w:u w:val="single"/>
    </w:rPr>
  </w:style>
  <w:style w:type="character" w:customStyle="1" w:styleId="FootnoteSymbol">
    <w:name w:val="Footnote Symbol"/>
    <w:basedOn w:val="Carpredefinitoparagrafo"/>
    <w:rPr>
      <w:position w:val="0"/>
      <w:vertAlign w:val="superscript"/>
    </w:rPr>
  </w:style>
  <w:style w:type="character" w:customStyle="1" w:styleId="TestofumettoCarattere">
    <w:name w:val="Testo fumetto Carattere"/>
    <w:basedOn w:val="Carpredefinitoparagrafo"/>
    <w:rPr>
      <w:rFonts w:ascii="Tahoma" w:eastAsia="Tahoma" w:hAnsi="Tahoma" w:cs="Tahoma"/>
      <w:sz w:val="16"/>
      <w:szCs w:val="16"/>
    </w:rPr>
  </w:style>
  <w:style w:type="character" w:customStyle="1" w:styleId="IntestazioneCarattere">
    <w:name w:val="Intestazione Carattere"/>
    <w:basedOn w:val="Carpredefinitoparagrafo"/>
    <w:uiPriority w:val="99"/>
    <w:qFormat/>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character" w:styleId="Rimandonotaapidipagina">
    <w:name w:val="footnote reference"/>
    <w:basedOn w:val="Carpredefinitoparagrafo"/>
    <w:uiPriority w:val="99"/>
    <w:semiHidden/>
    <w:unhideWhenUsed/>
    <w:rPr>
      <w:vertAlign w:val="superscript"/>
    </w:rPr>
  </w:style>
  <w:style w:type="character" w:styleId="Collegamentoipertestuale">
    <w:name w:val="Hyperlink"/>
    <w:uiPriority w:val="99"/>
    <w:rsid w:val="002F04F5"/>
    <w:rPr>
      <w:color w:val="0000FF"/>
      <w:u w:val="single"/>
    </w:rPr>
  </w:style>
  <w:style w:type="paragraph" w:styleId="NormaleWeb">
    <w:name w:val="Normal (Web)"/>
    <w:basedOn w:val="Normale"/>
    <w:uiPriority w:val="99"/>
    <w:semiHidden/>
    <w:unhideWhenUsed/>
    <w:rsid w:val="00A46605"/>
    <w:pPr>
      <w:suppressAutoHyphens w:val="0"/>
      <w:autoSpaceDN/>
      <w:spacing w:before="100" w:beforeAutospacing="1" w:after="142" w:line="276" w:lineRule="auto"/>
      <w:jc w:val="both"/>
      <w:textAlignment w:val="auto"/>
    </w:pPr>
    <w:rPr>
      <w:rFonts w:ascii="Times New Roman" w:eastAsia="Times New Roman" w:hAnsi="Times New Roman" w:cs="Times New Roman"/>
      <w:color w:val="000000"/>
      <w:kern w:val="0"/>
      <w:lang w:eastAsia="it-IT" w:bidi="ar-SA"/>
    </w:rPr>
  </w:style>
  <w:style w:type="paragraph" w:styleId="Testonotaapidipagina">
    <w:name w:val="footnote text"/>
    <w:basedOn w:val="Normale"/>
    <w:link w:val="TestonotaapidipaginaCarattere"/>
    <w:uiPriority w:val="99"/>
    <w:semiHidden/>
    <w:unhideWhenUsed/>
    <w:rsid w:val="007B1275"/>
    <w:rPr>
      <w:sz w:val="20"/>
      <w:szCs w:val="18"/>
    </w:rPr>
  </w:style>
  <w:style w:type="character" w:customStyle="1" w:styleId="TestonotaapidipaginaCarattere">
    <w:name w:val="Testo nota a piè di pagina Carattere"/>
    <w:basedOn w:val="Carpredefinitoparagrafo"/>
    <w:link w:val="Testonotaapidipagina"/>
    <w:uiPriority w:val="99"/>
    <w:semiHidden/>
    <w:rsid w:val="007B1275"/>
    <w:rPr>
      <w:sz w:val="20"/>
      <w:szCs w:val="18"/>
    </w:rPr>
  </w:style>
  <w:style w:type="table" w:styleId="Grigliatabella">
    <w:name w:val="Table Grid"/>
    <w:basedOn w:val="Tabellanormale"/>
    <w:uiPriority w:val="39"/>
    <w:rsid w:val="001B3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1°liv Carattere,EL Paragrafo elenco Carattere,Paragrafo elenco puntato Carattere,List Bulletized Carattere,List Paragraph Carattere,Paragrafo elenco livello 1 Carattere,Bullet List Carattere,numbered Carattere"/>
    <w:basedOn w:val="Carpredefinitoparagrafo"/>
    <w:link w:val="Paragrafoelenco"/>
    <w:locked/>
    <w:rsid w:val="0014592F"/>
    <w:rPr>
      <w:rFonts w:ascii="Times New Roman" w:eastAsia="Times New Roman" w:hAnsi="Times New Roman" w:cs="Times New Roman"/>
      <w:sz w:val="20"/>
      <w:szCs w:val="20"/>
      <w:lang w:bidi="ar-SA"/>
    </w:rPr>
  </w:style>
  <w:style w:type="numbering" w:customStyle="1" w:styleId="WWNum27">
    <w:name w:val="WWNum27"/>
    <w:basedOn w:val="Nessunelenco"/>
    <w:rsid w:val="00C2572B"/>
    <w:pPr>
      <w:numPr>
        <w:numId w:val="32"/>
      </w:numPr>
    </w:pPr>
  </w:style>
  <w:style w:type="character" w:customStyle="1" w:styleId="markedcontent">
    <w:name w:val="markedcontent"/>
    <w:basedOn w:val="Carpredefinitoparagrafo"/>
    <w:rsid w:val="00EB66F9"/>
  </w:style>
  <w:style w:type="numbering" w:customStyle="1" w:styleId="WWNum43">
    <w:name w:val="WWNum43"/>
    <w:basedOn w:val="Nessunelenco"/>
    <w:rsid w:val="00BD2ED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502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ciaa@so.legalmail.camcom.i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ziodpo@lom.camcom.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ciaa@so.legalmail.camcom.it" TargetMode="External"/><Relationship Id="rId4" Type="http://schemas.openxmlformats.org/officeDocument/2006/relationships/settings" Target="settings.xml"/><Relationship Id="rId9" Type="http://schemas.openxmlformats.org/officeDocument/2006/relationships/hyperlink" Target="http://www.garanteprivacy.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4F777-03D2-4451-826F-C68B82BF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Pages>
  <Words>2339</Words>
  <Characters>13338</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Allegato alla determinazione  n. ....... del.............</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determinazione  n. ....... del.............</dc:title>
  <dc:creator>BONGINI</dc:creator>
  <cp:lastModifiedBy>Elisa Ricetti</cp:lastModifiedBy>
  <cp:revision>50</cp:revision>
  <cp:lastPrinted>2023-08-03T12:51:00Z</cp:lastPrinted>
  <dcterms:created xsi:type="dcterms:W3CDTF">2023-11-16T12:55:00Z</dcterms:created>
  <dcterms:modified xsi:type="dcterms:W3CDTF">2024-10-11T08:50:00Z</dcterms:modified>
</cp:coreProperties>
</file>